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4F" w:rsidRPr="00F3267B" w:rsidRDefault="0090144F" w:rsidP="00D93E95">
      <w:pPr>
        <w:pStyle w:val="ConsPlusNormal"/>
        <w:jc w:val="center"/>
        <w:outlineLvl w:val="0"/>
        <w:rPr>
          <w:color w:val="000000"/>
        </w:rPr>
      </w:pPr>
    </w:p>
    <w:p w:rsidR="0090144F" w:rsidRDefault="00D93E95" w:rsidP="00D93E95">
      <w:pPr>
        <w:pStyle w:val="ConsPlusNormal"/>
        <w:ind w:firstLine="540"/>
        <w:jc w:val="center"/>
      </w:pPr>
      <w:r>
        <w:rPr>
          <w:noProof/>
        </w:rPr>
        <w:drawing>
          <wp:inline distT="0" distB="0" distL="0" distR="0" wp14:anchorId="4DD8F1E8">
            <wp:extent cx="841375" cy="9328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E95" w:rsidRPr="00D93E95" w:rsidRDefault="00D93E95" w:rsidP="00D93E95">
      <w:pPr>
        <w:pStyle w:val="ConsPlusNormal"/>
        <w:jc w:val="center"/>
        <w:rPr>
          <w:rFonts w:ascii="Arial" w:hAnsi="Arial" w:cs="Arial"/>
          <w:sz w:val="28"/>
          <w:szCs w:val="28"/>
        </w:rPr>
      </w:pPr>
      <w:r w:rsidRPr="00D93E95">
        <w:rPr>
          <w:rFonts w:ascii="Arial" w:hAnsi="Arial" w:cs="Arial"/>
          <w:sz w:val="28"/>
          <w:szCs w:val="28"/>
        </w:rPr>
        <w:t xml:space="preserve">Администрация  Парфеньевского муниципального </w:t>
      </w:r>
      <w:r w:rsidR="00DE4DDE">
        <w:rPr>
          <w:rFonts w:ascii="Arial" w:hAnsi="Arial" w:cs="Arial"/>
          <w:sz w:val="28"/>
          <w:szCs w:val="28"/>
        </w:rPr>
        <w:t>округ</w:t>
      </w:r>
      <w:r w:rsidRPr="00D93E95">
        <w:rPr>
          <w:rFonts w:ascii="Arial" w:hAnsi="Arial" w:cs="Arial"/>
          <w:sz w:val="28"/>
          <w:szCs w:val="28"/>
        </w:rPr>
        <w:t>а</w:t>
      </w:r>
    </w:p>
    <w:p w:rsidR="00D93E95" w:rsidRPr="00D93E95" w:rsidRDefault="00D93E95" w:rsidP="00D93E95">
      <w:pPr>
        <w:pStyle w:val="ConsPlusNormal"/>
        <w:jc w:val="center"/>
        <w:rPr>
          <w:rFonts w:ascii="Arial" w:hAnsi="Arial" w:cs="Arial"/>
          <w:sz w:val="28"/>
          <w:szCs w:val="28"/>
        </w:rPr>
      </w:pPr>
    </w:p>
    <w:p w:rsidR="00D93E95" w:rsidRDefault="00D93E95" w:rsidP="00D93E95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D93E95">
        <w:rPr>
          <w:rFonts w:ascii="Arial" w:hAnsi="Arial" w:cs="Arial"/>
          <w:b/>
          <w:sz w:val="32"/>
          <w:szCs w:val="32"/>
        </w:rPr>
        <w:t>ПОСТАНОВЛЕНИЕ</w:t>
      </w:r>
    </w:p>
    <w:p w:rsidR="00D93E95" w:rsidRPr="00D93E95" w:rsidRDefault="00D93E95" w:rsidP="00D93E95">
      <w:pPr>
        <w:pStyle w:val="ConsPlusNormal"/>
        <w:jc w:val="center"/>
        <w:rPr>
          <w:rFonts w:ascii="Arial" w:hAnsi="Arial" w:cs="Arial"/>
          <w:b/>
          <w:sz w:val="28"/>
          <w:szCs w:val="28"/>
        </w:rPr>
      </w:pPr>
    </w:p>
    <w:p w:rsidR="0090144F" w:rsidRDefault="0090144F" w:rsidP="00D93E95">
      <w:pPr>
        <w:pStyle w:val="ConsPlusNormal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от </w:t>
      </w:r>
      <w:r w:rsidR="008B549C">
        <w:rPr>
          <w:rFonts w:ascii="Arial" w:hAnsi="Arial" w:cs="Arial"/>
        </w:rPr>
        <w:t xml:space="preserve">     </w:t>
      </w:r>
      <w:r w:rsidR="00B966FF" w:rsidRPr="00D93E95">
        <w:rPr>
          <w:rFonts w:ascii="Arial" w:hAnsi="Arial" w:cs="Arial"/>
        </w:rPr>
        <w:t xml:space="preserve"> </w:t>
      </w:r>
      <w:r w:rsidR="008B549C">
        <w:rPr>
          <w:rFonts w:ascii="Arial" w:hAnsi="Arial" w:cs="Arial"/>
        </w:rPr>
        <w:t>октября</w:t>
      </w:r>
      <w:r w:rsidR="00B966FF" w:rsidRPr="00D93E95">
        <w:rPr>
          <w:rFonts w:ascii="Arial" w:hAnsi="Arial" w:cs="Arial"/>
        </w:rPr>
        <w:t xml:space="preserve"> 202</w:t>
      </w:r>
      <w:r w:rsidR="00DD69C1">
        <w:rPr>
          <w:rFonts w:ascii="Arial" w:hAnsi="Arial" w:cs="Arial"/>
        </w:rPr>
        <w:t>2</w:t>
      </w:r>
      <w:r w:rsidR="00B966FF" w:rsidRPr="00D93E95">
        <w:rPr>
          <w:rFonts w:ascii="Arial" w:hAnsi="Arial" w:cs="Arial"/>
        </w:rPr>
        <w:t xml:space="preserve"> года </w:t>
      </w:r>
      <w:r w:rsidR="00B82641">
        <w:rPr>
          <w:rFonts w:ascii="Arial" w:hAnsi="Arial" w:cs="Arial"/>
        </w:rPr>
        <w:t xml:space="preserve">                                                                                       </w:t>
      </w:r>
      <w:r w:rsidR="00B966FF" w:rsidRPr="00D93E95">
        <w:rPr>
          <w:rFonts w:ascii="Arial" w:hAnsi="Arial" w:cs="Arial"/>
        </w:rPr>
        <w:t xml:space="preserve">№ </w:t>
      </w:r>
      <w:r w:rsidR="00DD69C1">
        <w:rPr>
          <w:rFonts w:ascii="Arial" w:hAnsi="Arial" w:cs="Arial"/>
        </w:rPr>
        <w:t>____</w:t>
      </w:r>
    </w:p>
    <w:p w:rsidR="00B82641" w:rsidRPr="00D93E95" w:rsidRDefault="00B82641" w:rsidP="00D93E95">
      <w:pPr>
        <w:pStyle w:val="ConsPlusNormal"/>
        <w:rPr>
          <w:rFonts w:ascii="Arial" w:hAnsi="Arial" w:cs="Arial"/>
        </w:rPr>
      </w:pPr>
    </w:p>
    <w:p w:rsidR="00B82641" w:rsidRDefault="0090144F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>«</w:t>
      </w:r>
      <w:r w:rsidR="00B82641" w:rsidRPr="00B82641">
        <w:rPr>
          <w:rFonts w:ascii="Arial" w:hAnsi="Arial" w:cs="Arial"/>
        </w:rPr>
        <w:t>Об утверждении</w:t>
      </w:r>
      <w:r w:rsidRPr="00B82641">
        <w:rPr>
          <w:rFonts w:ascii="Arial" w:hAnsi="Arial" w:cs="Arial"/>
        </w:rPr>
        <w:t xml:space="preserve"> </w:t>
      </w:r>
      <w:r w:rsidR="00B82641" w:rsidRPr="00B82641">
        <w:rPr>
          <w:rFonts w:ascii="Arial" w:hAnsi="Arial" w:cs="Arial"/>
        </w:rPr>
        <w:t>Поряд</w:t>
      </w:r>
      <w:r w:rsidR="008B549C">
        <w:rPr>
          <w:rFonts w:ascii="Arial" w:hAnsi="Arial" w:cs="Arial"/>
        </w:rPr>
        <w:t>ка</w:t>
      </w:r>
      <w:r w:rsidR="00B82641" w:rsidRPr="00B82641">
        <w:rPr>
          <w:rFonts w:ascii="Arial" w:hAnsi="Arial" w:cs="Arial"/>
        </w:rPr>
        <w:t xml:space="preserve"> предоставления</w:t>
      </w:r>
    </w:p>
    <w:p w:rsidR="00B82641" w:rsidRPr="00B82641" w:rsidRDefault="00B82641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>субсидий на возмещение части затрат</w:t>
      </w:r>
    </w:p>
    <w:p w:rsidR="00B82641" w:rsidRDefault="00B82641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>субъектов малого и среднего предпринимательства,</w:t>
      </w:r>
    </w:p>
    <w:p w:rsidR="00B82641" w:rsidRDefault="00B82641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 xml:space="preserve">связанных с приобретением оборудования в целях </w:t>
      </w:r>
    </w:p>
    <w:p w:rsidR="00B82641" w:rsidRDefault="00B82641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>создания и</w:t>
      </w:r>
      <w:r>
        <w:rPr>
          <w:rFonts w:ascii="Arial" w:hAnsi="Arial" w:cs="Arial"/>
        </w:rPr>
        <w:t xml:space="preserve"> </w:t>
      </w:r>
      <w:r w:rsidRPr="00B82641">
        <w:rPr>
          <w:rFonts w:ascii="Arial" w:hAnsi="Arial" w:cs="Arial"/>
        </w:rPr>
        <w:t xml:space="preserve">(или) развития, либо модернизации </w:t>
      </w:r>
    </w:p>
    <w:p w:rsidR="0090144F" w:rsidRPr="00B82641" w:rsidRDefault="00B82641" w:rsidP="00B82641">
      <w:pPr>
        <w:pStyle w:val="ConsPlusNormal"/>
        <w:rPr>
          <w:rFonts w:ascii="Arial" w:hAnsi="Arial" w:cs="Arial"/>
        </w:rPr>
      </w:pPr>
      <w:r w:rsidRPr="00B82641">
        <w:rPr>
          <w:rFonts w:ascii="Arial" w:hAnsi="Arial" w:cs="Arial"/>
        </w:rPr>
        <w:t>производства товаров (работ, услуг)</w:t>
      </w:r>
      <w:r w:rsidR="0090144F" w:rsidRPr="00B82641">
        <w:rPr>
          <w:rFonts w:ascii="Arial" w:hAnsi="Arial" w:cs="Arial"/>
        </w:rPr>
        <w:t>»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DD69C1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 соответствии со статьей 78 Бюджетного кодекса Российской Федерации, Федеральным законом от 24.07.2007 N 209-ФЗ "О развитии малого и среднего предпринимательства в Российской Федерации", постановлением Правительства Ро</w:t>
      </w:r>
      <w:r w:rsidR="0007153D" w:rsidRPr="00D93E95">
        <w:rPr>
          <w:rFonts w:ascii="Arial" w:hAnsi="Arial" w:cs="Arial"/>
        </w:rPr>
        <w:t xml:space="preserve">ссийской Федерации от 18.09.2020 </w:t>
      </w:r>
      <w:r w:rsidRPr="00D93E95">
        <w:rPr>
          <w:rFonts w:ascii="Arial" w:hAnsi="Arial" w:cs="Arial"/>
        </w:rPr>
        <w:t xml:space="preserve">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постановлением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</w:t>
      </w:r>
      <w:r w:rsidRPr="00DE4DDE">
        <w:rPr>
          <w:rFonts w:ascii="Arial" w:hAnsi="Arial" w:cs="Arial"/>
        </w:rPr>
        <w:t>от «</w:t>
      </w:r>
      <w:r w:rsidR="00DE4DDE" w:rsidRPr="00DE4DDE">
        <w:rPr>
          <w:rFonts w:ascii="Arial" w:hAnsi="Arial" w:cs="Arial"/>
        </w:rPr>
        <w:t>10</w:t>
      </w:r>
      <w:r w:rsidRPr="00DE4DDE">
        <w:rPr>
          <w:rFonts w:ascii="Arial" w:hAnsi="Arial" w:cs="Arial"/>
        </w:rPr>
        <w:t xml:space="preserve">» </w:t>
      </w:r>
      <w:r w:rsidR="00DE4DDE" w:rsidRPr="00DE4DDE">
        <w:rPr>
          <w:rFonts w:ascii="Arial" w:hAnsi="Arial" w:cs="Arial"/>
        </w:rPr>
        <w:t>январ</w:t>
      </w:r>
      <w:r w:rsidRPr="00DE4DDE">
        <w:rPr>
          <w:rFonts w:ascii="Arial" w:hAnsi="Arial" w:cs="Arial"/>
        </w:rPr>
        <w:t>я 202</w:t>
      </w:r>
      <w:r w:rsidR="00DE4DDE" w:rsidRPr="00DE4DDE">
        <w:rPr>
          <w:rFonts w:ascii="Arial" w:hAnsi="Arial" w:cs="Arial"/>
        </w:rPr>
        <w:t>2</w:t>
      </w:r>
      <w:r w:rsidRPr="00DE4DDE">
        <w:rPr>
          <w:rFonts w:ascii="Arial" w:hAnsi="Arial" w:cs="Arial"/>
        </w:rPr>
        <w:t xml:space="preserve"> года №</w:t>
      </w:r>
      <w:r w:rsidR="00DE4DDE" w:rsidRPr="00DE4DDE">
        <w:rPr>
          <w:rFonts w:ascii="Arial" w:hAnsi="Arial" w:cs="Arial"/>
        </w:rPr>
        <w:t>10</w:t>
      </w:r>
      <w:r w:rsidRPr="00DE4DDE">
        <w:rPr>
          <w:rFonts w:ascii="Arial" w:hAnsi="Arial" w:cs="Arial"/>
        </w:rPr>
        <w:t xml:space="preserve"> «Об утверждении муниципальной программы «Поддержка и развитие субъектов малого  и среднего предпринимательства  в </w:t>
      </w:r>
      <w:r w:rsidR="00D93E95" w:rsidRPr="00DE4DDE">
        <w:rPr>
          <w:rFonts w:ascii="Arial" w:hAnsi="Arial" w:cs="Arial"/>
        </w:rPr>
        <w:t>Парфеньевском муниципальном округе</w:t>
      </w:r>
      <w:r w:rsidRPr="00DE4DDE">
        <w:rPr>
          <w:rFonts w:ascii="Arial" w:hAnsi="Arial" w:cs="Arial"/>
        </w:rPr>
        <w:t xml:space="preserve">  Костромской области на 202</w:t>
      </w:r>
      <w:r w:rsidR="00DE4DDE" w:rsidRPr="00DE4DDE">
        <w:rPr>
          <w:rFonts w:ascii="Arial" w:hAnsi="Arial" w:cs="Arial"/>
        </w:rPr>
        <w:t>2</w:t>
      </w:r>
      <w:r w:rsidRPr="00DE4DDE">
        <w:rPr>
          <w:rFonts w:ascii="Arial" w:hAnsi="Arial" w:cs="Arial"/>
        </w:rPr>
        <w:t xml:space="preserve"> - 2025 годы», Ус</w:t>
      </w:r>
      <w:r w:rsidRPr="00D93E95">
        <w:rPr>
          <w:rFonts w:ascii="Arial" w:hAnsi="Arial" w:cs="Arial"/>
        </w:rPr>
        <w:t xml:space="preserve">тавом муниципального образования </w:t>
      </w:r>
      <w:r w:rsidR="00D93E95">
        <w:rPr>
          <w:rFonts w:ascii="Arial" w:hAnsi="Arial" w:cs="Arial"/>
        </w:rPr>
        <w:t>Парфеньевский муниципальный округ</w:t>
      </w:r>
      <w:r w:rsidRPr="00D93E95">
        <w:rPr>
          <w:rFonts w:ascii="Arial" w:hAnsi="Arial" w:cs="Arial"/>
        </w:rPr>
        <w:t xml:space="preserve"> </w:t>
      </w:r>
      <w:r w:rsidR="00D93E95">
        <w:rPr>
          <w:rFonts w:ascii="Arial" w:hAnsi="Arial" w:cs="Arial"/>
        </w:rPr>
        <w:t>Костромской</w:t>
      </w:r>
      <w:r w:rsidRPr="00D93E95">
        <w:rPr>
          <w:rFonts w:ascii="Arial" w:hAnsi="Arial" w:cs="Arial"/>
        </w:rPr>
        <w:t xml:space="preserve"> области и в целях создания условий для развития малого и среднего предпринимательства,  администрация </w:t>
      </w:r>
      <w:r w:rsidR="00D93E95">
        <w:rPr>
          <w:rFonts w:ascii="Arial" w:hAnsi="Arial" w:cs="Arial"/>
        </w:rPr>
        <w:t>Парфеньевского муниципального округа Костромс</w:t>
      </w:r>
      <w:r w:rsidRPr="00D93E95">
        <w:rPr>
          <w:rFonts w:ascii="Arial" w:hAnsi="Arial" w:cs="Arial"/>
        </w:rPr>
        <w:t xml:space="preserve">кой области </w:t>
      </w:r>
    </w:p>
    <w:p w:rsidR="00DD69C1" w:rsidRDefault="00DD69C1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DD69C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ПОСТАНОВЛЯЕТ: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 Утвердить: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Порядок предоставления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 согласно приложению №1;</w:t>
      </w:r>
    </w:p>
    <w:p w:rsidR="0090144F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состав комиссии по отбору субъектов малого и среднего предпринимательства на предоставление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услуг), согласно приложению №2.</w:t>
      </w:r>
    </w:p>
    <w:p w:rsidR="00DD69C1" w:rsidRPr="00D93E95" w:rsidRDefault="00DD69C1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DE4DDE" w:rsidRDefault="0090144F" w:rsidP="00DE4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93E95">
        <w:rPr>
          <w:rFonts w:ascii="Arial" w:hAnsi="Arial" w:cs="Arial"/>
          <w:sz w:val="24"/>
          <w:szCs w:val="24"/>
        </w:rPr>
        <w:t xml:space="preserve">2. Контроль за исполнением настоящего постановления возложить на </w:t>
      </w:r>
      <w:r w:rsidR="00D93E95">
        <w:rPr>
          <w:rFonts w:ascii="Arial" w:hAnsi="Arial" w:cs="Arial"/>
          <w:sz w:val="24"/>
          <w:szCs w:val="24"/>
        </w:rPr>
        <w:t xml:space="preserve">первого </w:t>
      </w:r>
      <w:r w:rsidRPr="00D93E95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r w:rsidR="00D93E95">
        <w:rPr>
          <w:rFonts w:ascii="Arial" w:hAnsi="Arial" w:cs="Arial"/>
          <w:sz w:val="24"/>
          <w:szCs w:val="24"/>
        </w:rPr>
        <w:t>Парфеньевского муниципального округа Костромс</w:t>
      </w:r>
      <w:r w:rsidRPr="00D93E95">
        <w:rPr>
          <w:rFonts w:ascii="Arial" w:hAnsi="Arial" w:cs="Arial"/>
          <w:sz w:val="24"/>
          <w:szCs w:val="24"/>
        </w:rPr>
        <w:t>кой области</w:t>
      </w:r>
      <w:r w:rsidR="00D93E95">
        <w:rPr>
          <w:rFonts w:ascii="Arial" w:hAnsi="Arial" w:cs="Arial"/>
          <w:sz w:val="24"/>
          <w:szCs w:val="24"/>
        </w:rPr>
        <w:t>.</w:t>
      </w:r>
    </w:p>
    <w:p w:rsidR="0090144F" w:rsidRPr="00D93E95" w:rsidRDefault="00DE4DDE" w:rsidP="00DE4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90144F" w:rsidRPr="00D93E95">
        <w:rPr>
          <w:rFonts w:ascii="Arial" w:hAnsi="Arial" w:cs="Arial"/>
          <w:sz w:val="24"/>
          <w:szCs w:val="24"/>
        </w:rPr>
        <w:t>. Настоящее постан</w:t>
      </w:r>
      <w:r>
        <w:rPr>
          <w:rFonts w:ascii="Arial" w:hAnsi="Arial" w:cs="Arial"/>
          <w:sz w:val="24"/>
          <w:szCs w:val="24"/>
        </w:rPr>
        <w:t xml:space="preserve">овление вступает в силу со дня </w:t>
      </w:r>
      <w:r w:rsidR="0090144F" w:rsidRPr="00D93E95">
        <w:rPr>
          <w:rFonts w:ascii="Arial" w:hAnsi="Arial" w:cs="Arial"/>
          <w:sz w:val="24"/>
          <w:szCs w:val="24"/>
        </w:rPr>
        <w:t xml:space="preserve">его </w:t>
      </w:r>
      <w:r>
        <w:rPr>
          <w:rFonts w:ascii="Arial" w:hAnsi="Arial" w:cs="Arial"/>
          <w:sz w:val="24"/>
          <w:szCs w:val="24"/>
        </w:rPr>
        <w:t>подписания.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Глава </w:t>
      </w:r>
      <w:r w:rsidR="00D93E95">
        <w:rPr>
          <w:rFonts w:ascii="Arial" w:hAnsi="Arial" w:cs="Arial"/>
        </w:rPr>
        <w:t>Парфеньевского муниципального округа</w:t>
      </w:r>
      <w:r w:rsidR="00B82641">
        <w:rPr>
          <w:rFonts w:ascii="Arial" w:hAnsi="Arial" w:cs="Arial"/>
        </w:rPr>
        <w:tab/>
      </w:r>
      <w:r w:rsidR="00B82641">
        <w:rPr>
          <w:rFonts w:ascii="Arial" w:hAnsi="Arial" w:cs="Arial"/>
        </w:rPr>
        <w:tab/>
      </w:r>
      <w:r w:rsidR="00B82641">
        <w:rPr>
          <w:rFonts w:ascii="Arial" w:hAnsi="Arial" w:cs="Arial"/>
        </w:rPr>
        <w:tab/>
        <w:t>Н.Ю. Соколова</w:t>
      </w:r>
      <w:r w:rsidRPr="00D93E95">
        <w:rPr>
          <w:rFonts w:ascii="Arial" w:hAnsi="Arial" w:cs="Arial"/>
        </w:rPr>
        <w:tab/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DD69C1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</w:p>
    <w:p w:rsidR="00CA4AAA" w:rsidRDefault="00CA4AAA" w:rsidP="00DD69C1">
      <w:pPr>
        <w:pStyle w:val="ConsPlusNormal"/>
        <w:jc w:val="right"/>
        <w:rPr>
          <w:rFonts w:ascii="Arial" w:hAnsi="Arial" w:cs="Arial"/>
        </w:rPr>
      </w:pPr>
      <w:bookmarkStart w:id="0" w:name="_GoBack"/>
      <w:bookmarkEnd w:id="0"/>
    </w:p>
    <w:p w:rsidR="0090144F" w:rsidRPr="00D93E95" w:rsidRDefault="0090144F" w:rsidP="00DD69C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Приложение №1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УТВЕРЖДЕН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постановлением администрации</w:t>
      </w:r>
    </w:p>
    <w:p w:rsidR="0090144F" w:rsidRPr="00D93E95" w:rsidRDefault="00D93E95" w:rsidP="00D93E9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Парфеньевского муниципального округа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от "</w:t>
      </w:r>
      <w:r w:rsidR="00B966FF" w:rsidRPr="00D93E95">
        <w:rPr>
          <w:rFonts w:ascii="Arial" w:hAnsi="Arial" w:cs="Arial"/>
        </w:rPr>
        <w:t xml:space="preserve"> </w:t>
      </w:r>
      <w:r w:rsidR="00DD69C1">
        <w:rPr>
          <w:rFonts w:ascii="Arial" w:hAnsi="Arial" w:cs="Arial"/>
        </w:rPr>
        <w:t>___</w:t>
      </w:r>
      <w:r w:rsidR="00B966FF" w:rsidRPr="00D93E95">
        <w:rPr>
          <w:rFonts w:ascii="Arial" w:hAnsi="Arial" w:cs="Arial"/>
        </w:rPr>
        <w:t xml:space="preserve"> </w:t>
      </w:r>
      <w:r w:rsidRPr="00D93E95">
        <w:rPr>
          <w:rFonts w:ascii="Arial" w:hAnsi="Arial" w:cs="Arial"/>
        </w:rPr>
        <w:t>"</w:t>
      </w:r>
      <w:r w:rsidR="00B966FF" w:rsidRPr="00D93E95">
        <w:rPr>
          <w:rFonts w:ascii="Arial" w:hAnsi="Arial" w:cs="Arial"/>
        </w:rPr>
        <w:t xml:space="preserve"> </w:t>
      </w:r>
      <w:r w:rsidR="00DD69C1">
        <w:rPr>
          <w:rFonts w:ascii="Arial" w:hAnsi="Arial" w:cs="Arial"/>
        </w:rPr>
        <w:t>_______</w:t>
      </w:r>
      <w:r w:rsidR="00B966FF" w:rsidRPr="00D93E95">
        <w:rPr>
          <w:rFonts w:ascii="Arial" w:hAnsi="Arial" w:cs="Arial"/>
        </w:rPr>
        <w:t xml:space="preserve"> </w:t>
      </w:r>
      <w:r w:rsidRPr="00D93E95">
        <w:rPr>
          <w:rFonts w:ascii="Arial" w:hAnsi="Arial" w:cs="Arial"/>
        </w:rPr>
        <w:t>202</w:t>
      </w:r>
      <w:r w:rsidR="00DD69C1">
        <w:rPr>
          <w:rFonts w:ascii="Arial" w:hAnsi="Arial" w:cs="Arial"/>
        </w:rPr>
        <w:t>2</w:t>
      </w:r>
      <w:r w:rsidRPr="00D93E95">
        <w:rPr>
          <w:rFonts w:ascii="Arial" w:hAnsi="Arial" w:cs="Arial"/>
        </w:rPr>
        <w:t xml:space="preserve"> г. №</w:t>
      </w:r>
      <w:r w:rsidR="00B966FF" w:rsidRPr="00D93E95">
        <w:rPr>
          <w:rFonts w:ascii="Arial" w:hAnsi="Arial" w:cs="Arial"/>
        </w:rPr>
        <w:t xml:space="preserve"> </w:t>
      </w:r>
      <w:r w:rsidR="00DD69C1">
        <w:rPr>
          <w:rFonts w:ascii="Arial" w:hAnsi="Arial" w:cs="Arial"/>
        </w:rPr>
        <w:t>___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Порядок предоставления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1.Общие положения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1.1. Настоящий Порядок предоставления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 (далее - Порядок) разработан в соответствии со статьей 78 Бюджетного кодекса Российской Федерации и определяет порядок проведения отбора получателей, цели, условия и порядок предоставления юридическим лицам, индивидуальным предпринимателям, являющимися субъектами малого и среднего предпринимательства, субсидий из бюджета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в целях возмещения части затрат, связанных с приобретением оборудования в целях создания и (или) развития, либо модернизации производства товаров (работ, услуг) (далее - субсидии) в рамках муниципальной программы «Поддержка и развитие субъектов малого  и среднего предпринимательства  в </w:t>
      </w:r>
      <w:r w:rsidR="00D93E95">
        <w:rPr>
          <w:rFonts w:ascii="Arial" w:hAnsi="Arial" w:cs="Arial"/>
        </w:rPr>
        <w:t>Парфеньевском муниципальном округе</w:t>
      </w:r>
      <w:r w:rsidRPr="00D93E95">
        <w:rPr>
          <w:rFonts w:ascii="Arial" w:hAnsi="Arial" w:cs="Arial"/>
        </w:rPr>
        <w:t xml:space="preserve">  Костромской области на 202</w:t>
      </w:r>
      <w:r w:rsidR="00DD69C1">
        <w:rPr>
          <w:rFonts w:ascii="Arial" w:hAnsi="Arial" w:cs="Arial"/>
        </w:rPr>
        <w:t>2</w:t>
      </w:r>
      <w:r w:rsidRPr="00D93E95">
        <w:rPr>
          <w:rFonts w:ascii="Arial" w:hAnsi="Arial" w:cs="Arial"/>
        </w:rPr>
        <w:t xml:space="preserve"> - 2025 годы» ", утвержденной постановлением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от «</w:t>
      </w:r>
      <w:r w:rsidR="00DD69C1">
        <w:rPr>
          <w:rFonts w:ascii="Arial" w:hAnsi="Arial" w:cs="Arial"/>
        </w:rPr>
        <w:t>10</w:t>
      </w:r>
      <w:r w:rsidRPr="00D93E95">
        <w:rPr>
          <w:rFonts w:ascii="Arial" w:hAnsi="Arial" w:cs="Arial"/>
        </w:rPr>
        <w:t xml:space="preserve">» </w:t>
      </w:r>
      <w:r w:rsidR="00DD69C1">
        <w:rPr>
          <w:rFonts w:ascii="Arial" w:hAnsi="Arial" w:cs="Arial"/>
        </w:rPr>
        <w:t>янва</w:t>
      </w:r>
      <w:r w:rsidRPr="00D93E95">
        <w:rPr>
          <w:rFonts w:ascii="Arial" w:hAnsi="Arial" w:cs="Arial"/>
        </w:rPr>
        <w:t>ря 202</w:t>
      </w:r>
      <w:r w:rsidR="00DD69C1">
        <w:rPr>
          <w:rFonts w:ascii="Arial" w:hAnsi="Arial" w:cs="Arial"/>
        </w:rPr>
        <w:t>2</w:t>
      </w:r>
      <w:r w:rsidRPr="00D93E95">
        <w:rPr>
          <w:rFonts w:ascii="Arial" w:hAnsi="Arial" w:cs="Arial"/>
        </w:rPr>
        <w:t xml:space="preserve"> года №</w:t>
      </w:r>
      <w:r w:rsidR="00DD69C1">
        <w:rPr>
          <w:rFonts w:ascii="Arial" w:hAnsi="Arial" w:cs="Arial"/>
        </w:rPr>
        <w:t>10</w:t>
      </w:r>
      <w:r w:rsidRPr="00D93E95">
        <w:rPr>
          <w:rFonts w:ascii="Arial" w:hAnsi="Arial" w:cs="Arial"/>
          <w:color w:val="FF0000"/>
        </w:rPr>
        <w:t xml:space="preserve"> </w:t>
      </w:r>
      <w:r w:rsidRPr="00D93E95">
        <w:rPr>
          <w:rFonts w:ascii="Arial" w:hAnsi="Arial" w:cs="Arial"/>
        </w:rPr>
        <w:t>(далее - Программа), а также требования к отчетности, порядок осуществления контроля за соблюдением условий и целей предоставления субсидий, ответственность за их нарушение, порядок возврата субсидий в случае нарушения условий их предоставления.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1.2. Субсидии предоставляются в пределах бюджетных ассигнований и лимитов бюджетных обязательств, утвержденных в установленном порядке главному распорядителю бюджетных средств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Костромской области (далее -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а) на соответствующий финансовый год, которому, как получателю средств </w:t>
      </w:r>
      <w:r w:rsidR="00DD69C1">
        <w:rPr>
          <w:rFonts w:ascii="Arial" w:hAnsi="Arial" w:cs="Arial"/>
        </w:rPr>
        <w:t>окруж</w:t>
      </w:r>
      <w:r w:rsidRPr="00D93E95">
        <w:rPr>
          <w:rFonts w:ascii="Arial" w:hAnsi="Arial" w:cs="Arial"/>
        </w:rPr>
        <w:t>ного бюджета, доведены лимиты бюджетных обязательств на предоставление субсидий на соответствующий финансовый год, включая средства областного и федерального бюджетов, поступившие на муниципальную поддержку малого и среднего предпринимательства.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1.3. Субсидии предоставляются на безвозмездной и безвозвратной основе.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1.4. В целях настоящего Порядка используются следующие понятия: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заявители - субъекты малого и среднего предпринимательства, отвечающие требованиям Федерального закона от 24 июля 2007 года N 209-ФЗ "О развитии малого и среднего предпринимательства в Российской Федерации" (далее - участник отбора);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заявка - комплект документов, составленный в соответствии с требованиями настоящего Порядка, необходимый для получения участником отбора субсидии;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  <w:color w:val="000000"/>
        </w:rPr>
      </w:pPr>
      <w:r w:rsidRPr="00D93E95">
        <w:rPr>
          <w:rFonts w:ascii="Arial" w:hAnsi="Arial" w:cs="Arial"/>
          <w:color w:val="000000"/>
        </w:rPr>
        <w:t xml:space="preserve">организатор отбора -  администрация </w:t>
      </w:r>
      <w:r w:rsidR="00D93E95">
        <w:rPr>
          <w:rFonts w:ascii="Arial" w:hAnsi="Arial" w:cs="Arial"/>
          <w:color w:val="000000"/>
        </w:rPr>
        <w:t>Парфеньевского муниципального округа</w:t>
      </w:r>
      <w:r w:rsidRPr="00D93E95">
        <w:rPr>
          <w:rFonts w:ascii="Arial" w:hAnsi="Arial" w:cs="Arial"/>
          <w:color w:val="000000"/>
        </w:rPr>
        <w:t xml:space="preserve"> Костромской области (далее – администрация муниципального </w:t>
      </w:r>
      <w:r w:rsidR="00DE4DDE">
        <w:rPr>
          <w:rFonts w:ascii="Arial" w:hAnsi="Arial" w:cs="Arial"/>
          <w:color w:val="000000"/>
        </w:rPr>
        <w:t>округ</w:t>
      </w:r>
      <w:r w:rsidRPr="00D93E95">
        <w:rPr>
          <w:rFonts w:ascii="Arial" w:hAnsi="Arial" w:cs="Arial"/>
          <w:color w:val="000000"/>
        </w:rPr>
        <w:t>а);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конкурсный отбор - отбор заявок субъектов малого и среднего предпринимательства для предоставления им субсидии (далее - отбор);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проект - комплекс действий (работ, услуг, приобретений, управленческих операций и решений), направленных на достижение социально-экономических показателей эффективности деятельности заявителя;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технико-экономическое обоснование (ТЭО) - документ, содержащий экономическое обоснование целесообразности произведенных затрат с прогнозируемым положительным экономическим и социальным эффектом от осуществления проекта, финансово-экономические параметры, показатели организационно-технического уровня (качество и прогрессивность продукции (работ, услуг), технологий, количество вновь создаваемых рабочих мест, повышение средней заработной платы работников), способы, сроки и особенности реализации мероприятий по проекту;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аффилированные лица - физические и юридические лица, способные оказывать влияние на деятельность юридических и (или) физических лиц, осуществляющих предпринимательскую деятельность. Понятие аффилированности определяется в значении статьи 4 Закона РСФСР от 22 марта 1991 года N 948-1 "О конкуренции и ограничении монополистической деятельности на товарных рынках";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аналогичная поддержка - поддержка, оказываемая в отношении одного и того же субъекта малого и среднего предпринимательства и совпадающая по форме, виду и срокам.</w:t>
      </w:r>
    </w:p>
    <w:p w:rsidR="0090144F" w:rsidRPr="001505C6" w:rsidRDefault="0090144F" w:rsidP="00B82641">
      <w:pPr>
        <w:tabs>
          <w:tab w:val="left" w:pos="600"/>
        </w:tabs>
        <w:autoSpaceDE w:val="0"/>
        <w:autoSpaceDN w:val="0"/>
        <w:adjustRightInd w:val="0"/>
        <w:ind w:right="-49" w:firstLine="567"/>
        <w:jc w:val="both"/>
        <w:rPr>
          <w:rFonts w:ascii="Arial" w:hAnsi="Arial" w:cs="Arial"/>
          <w:sz w:val="24"/>
          <w:szCs w:val="24"/>
        </w:rPr>
      </w:pPr>
      <w:r w:rsidRPr="001505C6">
        <w:rPr>
          <w:rFonts w:ascii="Arial" w:hAnsi="Arial" w:cs="Arial"/>
          <w:sz w:val="24"/>
          <w:szCs w:val="24"/>
        </w:rPr>
        <w:t xml:space="preserve">1.5. Субсидия предоставляется субъектам малого и среднего предпринимательства, отобранным в результате рассмотрения и оценки представленных ими заявок на участие в отборе, в соответствии с разделом 2 настоящего Порядка, в целях возмещения части затрат по договорам купли-продажи оборудования, заключенным </w:t>
      </w:r>
      <w:r w:rsidR="007916E7" w:rsidRPr="001505C6">
        <w:rPr>
          <w:rFonts w:ascii="Arial" w:hAnsi="Arial" w:cs="Arial"/>
          <w:sz w:val="24"/>
          <w:szCs w:val="24"/>
        </w:rPr>
        <w:t>в текущем календарном году либо в двух предшествующих годах.</w:t>
      </w:r>
      <w:r w:rsidRPr="001505C6">
        <w:rPr>
          <w:rFonts w:ascii="Arial" w:hAnsi="Arial" w:cs="Arial"/>
          <w:sz w:val="24"/>
          <w:szCs w:val="24"/>
        </w:rPr>
        <w:t xml:space="preserve"> Предметом договора купли-продажи, по которому предоставляется возмещение, является оборудование (далее - оборудование по договорам купли-продажи), в том числе: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устройства, механизмы, транспортные средства (за исключением легковых автомобилей), станки, приборы, аппараты, агрегаты, установки, машины, универсальные мобильные платформы, нестационарные объекты, модульные объекты, предназначенное для использования в соответствии с осуществляемыми видами экономической деятельности заявителя.</w:t>
      </w:r>
    </w:p>
    <w:p w:rsidR="007916E7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1.6. Размер субсидии </w:t>
      </w:r>
      <w:r w:rsidR="007916E7" w:rsidRPr="00D93E95">
        <w:rPr>
          <w:rFonts w:ascii="Arial" w:hAnsi="Arial" w:cs="Arial"/>
        </w:rPr>
        <w:t>составляет не более 20% от суммы</w:t>
      </w:r>
      <w:r w:rsidRPr="00D93E95">
        <w:rPr>
          <w:rFonts w:ascii="Arial" w:hAnsi="Arial" w:cs="Arial"/>
        </w:rPr>
        <w:t xml:space="preserve"> произведенных заявителем затрат на приобретение оборудования, включая затраты на монтаж оборудования </w:t>
      </w:r>
      <w:r w:rsidR="007916E7" w:rsidRPr="00D93E95">
        <w:rPr>
          <w:rFonts w:ascii="Arial" w:hAnsi="Arial" w:cs="Arial"/>
        </w:rPr>
        <w:t xml:space="preserve">и не может превышать </w:t>
      </w:r>
      <w:r w:rsidR="007479FD">
        <w:rPr>
          <w:rFonts w:ascii="Arial" w:hAnsi="Arial" w:cs="Arial"/>
        </w:rPr>
        <w:t>3</w:t>
      </w:r>
      <w:r w:rsidR="001505C6">
        <w:rPr>
          <w:rFonts w:ascii="Arial" w:hAnsi="Arial" w:cs="Arial"/>
        </w:rPr>
        <w:t>0</w:t>
      </w:r>
      <w:r w:rsidR="007916E7" w:rsidRPr="00D93E95">
        <w:rPr>
          <w:rFonts w:ascii="Arial" w:hAnsi="Arial" w:cs="Arial"/>
        </w:rPr>
        <w:t xml:space="preserve"> тыс. рублей на одного получателя поддержки.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1.7. Субсидия не предоставляется, если заявитель является аффилированным лицом по отношению к предыдущему собственнику приобретаемого оборудования.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2. Порядок проведения отбора</w:t>
      </w:r>
    </w:p>
    <w:p w:rsidR="001505C6" w:rsidRPr="00D93E95" w:rsidRDefault="001505C6" w:rsidP="00B82641">
      <w:pPr>
        <w:pStyle w:val="ConsPlusNormal"/>
        <w:ind w:firstLine="567"/>
        <w:jc w:val="center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2.1. В целях проведения конкурса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 не менее чем за 15 календарных дней до истечения срока подачи заявок на участие в конкурсе размещает на официальном сайте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</w:t>
      </w:r>
      <w:r w:rsidR="001505C6">
        <w:rPr>
          <w:rFonts w:ascii="Arial" w:hAnsi="Arial" w:cs="Arial"/>
        </w:rPr>
        <w:t xml:space="preserve">parfenyevo.kostroma.gov.ru </w:t>
      </w:r>
      <w:r w:rsidRPr="00D93E95">
        <w:rPr>
          <w:rFonts w:ascii="Arial" w:hAnsi="Arial" w:cs="Arial"/>
        </w:rPr>
        <w:t xml:space="preserve">в информационно-телекоммуникационной сети "Интернет" (далее - официальный сайт администрации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а) объявление о проведении конкурса (далее - объявление).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2.2. В объявлении указываются: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сроки проведения конкурса (дата и время начала (окончания) подачи (приема) заявок на участие в конкурсе);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- наименование, место нахождения, почтовый адрес, адрес электронной почты администрации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цель предоставления субсидии в соответствии с пунктом 1.5 настоящего Порядка, а также результаты предоставления субсидии в соответствии с пунктом 3.8 настоящего Порядка;</w:t>
      </w:r>
    </w:p>
    <w:p w:rsidR="0090144F" w:rsidRPr="00D93E95" w:rsidRDefault="00FB245B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</w:t>
      </w:r>
      <w:r w:rsidR="0090144F" w:rsidRPr="00D93E95">
        <w:rPr>
          <w:rFonts w:ascii="Arial" w:hAnsi="Arial" w:cs="Arial"/>
        </w:rPr>
        <w:t>- доменное имя, и (или) сетевой адрес, и (или) указатель страниц сайта в информационно-телекоммуникационной сети "Интернет", на котором обеспечивается проведение конкурса;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требования к участникам конкурса в соответствии с пунктом 2.3 настоящего Порядка и перечень документов, представляемых участниками конкурса для подтверждения их соответствия указанным требованиям;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порядок подачи участниками конкурса заявок на участие в конкурсе и требования, предъявляемые к форме и содержанию заявок на участие в конкурсе, подаваемых участниками конкурса, в соответствии с пунктами 2.4, 2.7 настоящего Порядка;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порядок отзыва участниками конкурса заявок на участие в конкурсе, порядок возврата участникам конкурса заявок на участие в конкурсе, определяющий в том числе основания для возврата заявок на участие в конкурсе, порядок внесения участниками конкурса изменений в заявки на участие в конкурсе;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правила рассмотрения и оценки заявок на участие в конкурсе в соответствии с пунктами 2.9 - 2.11 настоящего Порядка;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порядок предоставления участникам конкурса разъяснений положений объявления, даты начала и окончания срока такого предоставления;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срок, в течение которого победитель (победители) конкурса должен подписать соглашение о предоставлении субсидии (далее - соглашение);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условия признания победителя (победителей) конкурса уклонившимся от заключения соглашения;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- дата размещения результатов конкурса на официальном сайте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>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иная информация, определенная настоящим Порядком.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2.3. К участникам конкурса предъявляются следующие требования: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2.3.1. Участник конкурса соответствует условиям, установленным для субъектов малого и среднего предпринимательства статьей 4 Федерального закона от 24.07.2007 N 209-ФЗ "О развитии малого и среднего предпринимательства в Российской Федерации".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2.3.2. Участник конкурса по состоянию на первое число месяца, в котором подается заявка на получение субсидии, должен соответствовать следующим требованиям: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 xml:space="preserve">участник конкурса зарегистрирован и осуществляет деятельность на территории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более одного года на первое число месяца, в котором подается заявка;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 участника конкурса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участник конкурса не получает в текущем финансовом году средства из бюджета бюджетной системы Российской Федерации, из которого планируется предоставление субсидии, в соответствии с иными правовыми актами на цели, установленные настоящим Порядком;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 участника конкурса отсутствует просроченная задолженность по возврату в бюджет бюджетной системы Российской Федерации, из которого планируется предоставление субсидии, субсидий, бюджетных инвестиций, предоставленных в том числе в соответствии с иными правовыми актами,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настоящим Порядком;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участники конкурса - юридические лица не должны находиться в процессе ликвидации, реорганизации, в отношении них не введена процедура банкротства, деятельность участника конкурса не приостановлена в порядке, предусмотренном законодательством Российской Федерации, а участники конкурса - индивидуальные предприниматели не должны прекратить деятельность в качестве индивидуального предпринимателя;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участники конкурса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2.3.3. Уровень средней месячной заработной платы наемных работников участника конкурса на день подачи заявки должен быть не ниже величины прожиточного минимума, установленного для трудоспособного населения Костромской области и действующего в течение квартала, предшествующего дате подачи заявки на предоставление субсидии (при наличии работников).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2.4. Для участия в конкурсе субъекты малого и среднего предпринимательства не позднее даты окончания приема заявок на участие в конкурсе, указанной в объявлении, подают в администрацию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заявку на участие в конкурсе (далее - заявка), в соответствии с требованиями, установленными в объявлении, содержащую: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2.4.1. Титульный лист по форме согласно </w:t>
      </w:r>
      <w:r w:rsidRPr="00D93E95">
        <w:rPr>
          <w:rFonts w:ascii="Arial" w:hAnsi="Arial" w:cs="Arial"/>
          <w:color w:val="FF0000"/>
        </w:rPr>
        <w:t>приложению 1</w:t>
      </w:r>
      <w:r w:rsidRPr="00D93E95">
        <w:rPr>
          <w:rFonts w:ascii="Arial" w:hAnsi="Arial" w:cs="Arial"/>
        </w:rPr>
        <w:t xml:space="preserve">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2.4.2. Опись представленных документов с указанием наименований документов, содержащихся в заявке, и номеров страниц, на которых находятся указанные документы, подписанная руководителем заявителя.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2.4.3. Заявление на предоставление субсидии по форме согласно приложению 2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2.4.4. Анкета заявителя по форме согласно приложению 3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2.4.5. Технико-экономическое обоснование по форме согласно приложению 4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2.4.6. Расчет субсидии по форме согласно приложению 5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2.4.7. Справка о величине средней месячной заработной платы работников и среднесписочной численности работников за квартал, предшествующий обращению за субсидией, и об отсутствии просроченной задолженности по заработной плате перед работниками, заверенная заявителем.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2.4.8. Копии документов на право использования здания, помещения (свидетельство о собственности либо договор аренды) для ведения экономической деятельности в целях производства товаров, выполнения соответствующих работ и оказания соответствующих услуг, заверенные заявителем (если имеются).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2.4.9. Копии договоров купли-продажи оборудования, акты приемки-передачи оборудования.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2.4.10. Копии документов, подтверждающих получение оборудования, заверенные заявителем (товарная накладная, акт ввода в эксплуатацию, техническая документация объекта основных средств, паспорт транспортного средства, паспорт самоходной машины).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2.4.11. Согласие получателя субсидии на осуществление в отношении него проверки администрацией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и(или) органом муниципального финансового контроля соблюдения целей, условий и порядка предоставления субсидии.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2.4.12. Копии документов, подтверждающих деятельность в сфере социального предпринимательства, соответствующую одному или нескольким из условий, установленных пунктом 1 статья 24.1 Федерального закона от 24.07.2007 N 209-ФЗ "О развитии малого и среднего предпринимательства в Российской Федерации" (если имеются).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2.5. Документы, которые участник конкурса вправе представить по собственной инициативе в составе заявки: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2.5.1. Справка об исполнении налогоплательщиком (плательщиком сборов, налоговым агентом) обязанности по уплате налогов, сборов, пеней, штрафов по форме Федеральной налоговой службы России, выданная на первое число месяца, в котором подается заявка.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2.5.2. Выписка из Единого государственного реестра юридических лиц или Единого государственного реестра индивидуальных предпринимателей, содержащая сведения о видах экономической деятельности, сведения об учредителях (участниках), сведения о лицензиях, выданная не ранее чем за месяц до подачи заявки.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2.6. В случае если участник конкурса не представил самостоятельно документы (их копии или сведения о них), указанные в пункте 2.5 настоящего Порядка, они запрашиваются должностными лицами администрации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 у органов государственной власти и подведомственных им организаций, в распоряжении которых находятся данные документы (их копии, сведения о них), в рамках межведомственного информационного взаимодействия (далее - органы </w:t>
      </w:r>
      <w:r w:rsidRPr="00D93E95">
        <w:rPr>
          <w:rFonts w:ascii="Arial" w:hAnsi="Arial" w:cs="Arial"/>
        </w:rPr>
        <w:lastRenderedPageBreak/>
        <w:t>государственной власти) в соответствии с законодательством Российской Федерации путем межведомственного информационного взаимодействия.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2.7. Заявитель несет ответственность за достоверность представляемых им в администрацию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сведений и документов в соответствии с законодательством Российской Федерации.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Заявка представляется в бумажном и электронном виде (CD, USB Flash, каждый документ в виде отдельного файла).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Документы, представленные заявителем, должны быть сброшюрованы в одну папку, листы пронумерованы. Последовательность размещения документов в заявке должна соответствовать последовательности, определенной в пункте 2.4 настоящего Порядка.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Заявка подается лично индивидуальным предпринимателем или руководителем юридического лица либо уполномоченным представителем по доверенности с представлением документа, удостоверяющего личность.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Подача заявки по почте не предусмотрена.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Документы, представленные по истечении срока приема заявок, указанного в объявлении, не принимаются.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Внесение изменений в заявку не предусмотрено.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Заявитель имеет право отозвать поданную заявку для участия в отборе путем письменного уведомления об этом организатора отбора до окончания срока приема заявок, указанного в объявлении.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Расходы, связанные с подготовкой заявки, несет заявитель.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2.8. Заявка подлежат регистрации администрацией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 в день поступления ее в администрацию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а. Ей присваивается номер в журнале регистрации конкурсных заявок (далее - журнал регистрации). Заявки, поданные с нарушением сроков подачи заявок, не рассматриваются и подлежат возврату не позднее рабочего дня, следующего за днем их регистрации в администрации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Участник конкурса вправе отозвать заявку путем направления в администрацию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в срок, установленный в абзаце первом пункта 2.4 настоящего Порядка, уведомления об отзыве заявки.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2.9. Организатор отбора: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2.9.1. Проверяет, правильность оформления и соответствие заявки установленным в объявлении требованиям, в срок, не превышающий 10 рабочих дней, начиная со дня, следующего за днем окончания даты приема заявок, установленной в объявлении.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2.9.2. Запрашивает в течение 3 рабочих дней, начиная со дня, следующего за днем подачи заявки заявителем, у органов государственной власти документы, указанные в пункте 2.5 настоящего Порядка, в случае не предоставления заявителем указанных документов.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2.9.3. Проверяет в течение 3 рабочих дней, начиная со дня, следующего за днем поступления от органов государственной власти, документы, указанные в пункте 2.5 </w:t>
      </w:r>
      <w:r w:rsidRPr="00D93E95">
        <w:rPr>
          <w:rFonts w:ascii="Arial" w:hAnsi="Arial" w:cs="Arial"/>
        </w:rPr>
        <w:lastRenderedPageBreak/>
        <w:t>настоящего Порядка, на соответствие требованиям, установленным настоящим Порядком.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2.10. Основания для отклонения заявки: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несоответствие участника конкурса требованиям, установленным в пункте 2.3 настоящего Порядка;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несоответствие заявки, представленной участником конкурса, требованиям к заявкам, установленным в объявлении и в пункте 2.4 настоящего Порядка;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недостоверность представленной участником конкурса информации, в том числе информации о месте нахождения и адресе заявителя;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подача участником конкурса заявки после даты окончания приема заявок, установленной в объявлении.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 случае отсутствия оснований для отклонения заявки, заявитель считается допущенным к участию в конкурсе.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Наличие оснований для отклонения заявки является основанием для принятия решения об отказе в допуске заявки к участию в конкурсе. Письмо об отказе в допуске заявки к участию в конкурсе направляется участнику конкурса в срок, указанный в подпункте 2.9.1 настоящего Порядка.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2.11. Комиссия осуществляет оценку заявок, допущенных к участию в конкурсе, по критериям оценки, предусмотренным оценочной ведомостью в приложении 6 к настоящему Порядку (далее - критерии оценки), в срок, не превышающий 10 рабочих дней с даты окончания проверки заявок, проводимой в соответствии с подпунктом 2.9.1 настоящего Порядка.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Каждой заявке по всем критериям оценки выставляются баллы, которые впоследствии суммируются для определения по каждой заявке итогового суммарного балла.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Оцененные заявки ранжируются в зависимости от значения итогового суммарного балла - от наибольшего значения к наименьшему (определяется их весовое значение в общей оценке).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 первой строке результата ранжирования располагается заявка, набравшая по сравнению с другими заявками максимальный итоговый суммарный балл - наилучший результат.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Остальные оцененные заявки располагаются со второй строки и ниже в зависимости от количества набранных ими итоговых суммарных баллов.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 случае равенства общего количества баллов по нескольким заявкам, заявки включаются в рейтинг в порядке очередности поданных заявок (по дате и по времени) в журнале регистрации.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 итогам ранжирования определяются победители конкурса.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Первое место присуждается участнику конкурса, заявка которого располагается на первой строке рейтинга.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Второе и последующие места присуждаются участникам конкурса, заявки которых располагаются в рейтинге соответственно со второй строки и ниже.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В случае если совокупный размер субсидии, запрашиваемой участниками конкурса, заявки которых включены в рейтинг, не превышает объем лимитов бюджетных обязательств на предоставление субсидии, победителями конкурса признаются все участники конкурса, заявки которых включены в рейтинг.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 случае если совокупный размер субсидии, запрашиваемой участниками конкурса, заявки которых включены в рейтинг, превышает объем лимитов бюджетных обязательств на предоставление субсидии, принимается решение об установлении порогового значения рейтинга с учетом пункта 1.2 настоящего Порядка. В данном случае победителями конкурса признаются участники конкурса, рейтинг заявок которых превышает установленное пороговое значение или равен ему.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Победители конкурса включаются в Перечень субъектов малого и среднего предпринимательства, прошедших отбор (далее - Перечень).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Заявки участников конкурса, рейтинг заявок которых ниже установленного порогового значения, отклоняются.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Заседание Комиссии считается правомочным, если на нем присутствуют не менее половины ее членов. Решение принимается путем открытого голосования простым большинством голосов от числа присутствующих членов Комиссии. При равенстве голосов "за" и "против" решающим является голос председателя Комиссии, а в случае его отсутствия - заместителя председателя Комиссии.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Решение Комиссии оформляется протоколом заседания Комиссии, который подписывается председателем Комиссии, а в случае его отсутствия - его заместителем в срок не позднее 3-го рабочего дня, следующего за днем проведения заседания Комиссии (далее - протокол заседания Комиссии). Перечень является приложением к протоколу заседания Комиссии.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2.12. На основании протокола заседания Комиссии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в срок не позднее 3-го рабочего дня, следующего за днем подписания протокола заседания комиссии, формирует сводный реестр получателей субсидии в соответствии с приложением 7 к настоящему Порядку.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2.13.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 xml:space="preserve">а не позднее 14-го календарного дня, следующего за днем подписания протокола заседания Комиссии, размещает на официальном сайте администрации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информацию о результатах рассмотрения заявок, включающую следующие сведения: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дату, время и место проведения рассмотрения заявок;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дату, время и место оценки заявок;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информацию об участниках конкурса, заявки которых были рассмотрены;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информацию об участниках конкурса,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решение о присвоении таким заявкам порядковых номеров;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наименования получателей субсидии, с которыми заключаются соглашения, и размер предоставляемой им субсидии.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3. Условия и порядок предоставления субсидии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3.1. Субсидия предоставляется победителям конкурса (далее - получатели субсидии), подавшим в составе заявки документы, предусмотренные пунктом 2.4 настоящего Порядка, при условии соответствия субъекта малого и среднего предпринимательства требованиям, установленным пунктом 2.3 настоящего Порядка.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3.2. Основания для отказа в предоставлении субсидии: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несоответствие документов, представленных заявителем, требованиям, установленным пунктом 2.4 настоящего Порядка или непредставление (представление не в полном объеме) указанных документов;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установление факта недостоверности информации, содержащейся в документах, представленных заявителем;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принятое ранее в отношении заявителя решение об оказании ему аналогичной поддержки;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признание заявителя допустившим нарушение порядка и условий оказания поддержки, в том числе не обеспечившим целевого использования средств поддержки, с момента которого прошло менее чем три года;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полное распределение бюджетных средств, выделенных на предоставление субсидии в текущем финансовом году.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3.3. Заявители, допущенные к конкурсному отбору и не получившие Субсидию по причине недостаточности средств, получают право на ее получение в текущем финансовом году в случае увеличения средств в рамках муниципальной программы на текущий финансовый год.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3.4. В случае увеличения средств на муниципальную поддержку в текущем финансовом году организатор отбора в течение 10 (десяти) рабочих дней после внесения соответствующих изменений в муниципальную программу формирует перечень заявителей, допущенных к конкурсному отбору в текущем финансовом году и не получивших субсидии по причине недостаточности средств, организует заседание Комиссии, на рассмотрение которой выносится указанный перечень. Указанный перечень содержит наименование, ИНН заявителя и адрес, объем запрашиваемых средств, объем выделяемых средств, количество набранных баллов, дату и время подачи заявки, решение Комиссии о предоставлении муниципальной поддержки.</w:t>
      </w:r>
    </w:p>
    <w:p w:rsidR="00A9763A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3.5.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на основании протокола Комиссии в течение 10 рабочих дней, после подписания протокола, заключает с получателями субсидии соглашения о предоставлении субсидии (далее - Соглашения)</w:t>
      </w:r>
      <w:r w:rsidR="00A9763A" w:rsidRPr="00D93E95">
        <w:rPr>
          <w:rFonts w:ascii="Arial" w:hAnsi="Arial" w:cs="Arial"/>
        </w:rPr>
        <w:t>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 случае отказа или уклонения получателя субсидии от заключения соглашения в срок, указанный в абзаце первом настоящего пункта, право заключения такого соглашения предоставляется следующему участнику конкурса в порядке очередности рейтинга заявок, не получившему субсидию в связи с недостаточностью лимитов на предоставление субсидии в текущем финансовом году.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  <w:color w:val="000000"/>
        </w:rPr>
      </w:pPr>
      <w:r w:rsidRPr="00D93E95">
        <w:rPr>
          <w:rFonts w:ascii="Arial" w:hAnsi="Arial" w:cs="Arial"/>
          <w:color w:val="000000"/>
        </w:rPr>
        <w:t xml:space="preserve">3.6. Администрация муниципального </w:t>
      </w:r>
      <w:r w:rsidR="00DE4DDE">
        <w:rPr>
          <w:rFonts w:ascii="Arial" w:hAnsi="Arial" w:cs="Arial"/>
          <w:color w:val="000000"/>
        </w:rPr>
        <w:t>округ</w:t>
      </w:r>
      <w:r w:rsidRPr="00D93E95">
        <w:rPr>
          <w:rFonts w:ascii="Arial" w:hAnsi="Arial" w:cs="Arial"/>
          <w:color w:val="000000"/>
        </w:rPr>
        <w:t xml:space="preserve">а в течение 5 рабочих дней со дня подписания сторонами Соглашения направляет в отдел учёта и отчётности администрации муниципального </w:t>
      </w:r>
      <w:r w:rsidR="00DE4DDE">
        <w:rPr>
          <w:rFonts w:ascii="Arial" w:hAnsi="Arial" w:cs="Arial"/>
          <w:color w:val="000000"/>
        </w:rPr>
        <w:t>округ</w:t>
      </w:r>
      <w:r w:rsidRPr="00D93E95">
        <w:rPr>
          <w:rFonts w:ascii="Arial" w:hAnsi="Arial" w:cs="Arial"/>
          <w:color w:val="000000"/>
        </w:rPr>
        <w:t xml:space="preserve">а копии протокола, Соглашения, сводный реестр предприятий - получателей субсидий согласно приложению 7 к настоящему </w:t>
      </w:r>
      <w:r w:rsidRPr="00D93E95">
        <w:rPr>
          <w:rFonts w:ascii="Arial" w:hAnsi="Arial" w:cs="Arial"/>
          <w:color w:val="000000"/>
        </w:rPr>
        <w:lastRenderedPageBreak/>
        <w:t xml:space="preserve">Порядку и электронные заявки на перечисление денежных средств с лицевого счета администрации </w:t>
      </w:r>
      <w:r w:rsidR="00D93E95">
        <w:rPr>
          <w:rFonts w:ascii="Arial" w:hAnsi="Arial" w:cs="Arial"/>
          <w:color w:val="000000"/>
        </w:rPr>
        <w:t>Парфеньевского муниципального округа</w:t>
      </w:r>
      <w:r w:rsidRPr="00D93E95">
        <w:rPr>
          <w:rFonts w:ascii="Arial" w:hAnsi="Arial" w:cs="Arial"/>
          <w:color w:val="000000"/>
        </w:rPr>
        <w:t>, открытого в Управлении Федерального казначейства по Костромской области, на расчетные счета получателей субсидии, открытые в российских кредитных организациях.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  <w:color w:val="000000"/>
        </w:rPr>
      </w:pPr>
      <w:r w:rsidRPr="00D93E95">
        <w:rPr>
          <w:rFonts w:ascii="Arial" w:hAnsi="Arial" w:cs="Arial"/>
          <w:color w:val="000000"/>
        </w:rPr>
        <w:t xml:space="preserve">3.7. Перечисление субсидий осуществляет отдел учёта и отчётности администрации муниципального </w:t>
      </w:r>
      <w:r w:rsidR="00DE4DDE">
        <w:rPr>
          <w:rFonts w:ascii="Arial" w:hAnsi="Arial" w:cs="Arial"/>
          <w:color w:val="000000"/>
        </w:rPr>
        <w:t>округ</w:t>
      </w:r>
      <w:r w:rsidRPr="00D93E95">
        <w:rPr>
          <w:rFonts w:ascii="Arial" w:hAnsi="Arial" w:cs="Arial"/>
          <w:color w:val="000000"/>
        </w:rPr>
        <w:t>а не позднее десятого рабочего дня после оформления заявки на перечис</w:t>
      </w:r>
      <w:r w:rsidR="00DE4DDE">
        <w:rPr>
          <w:rFonts w:ascii="Arial" w:hAnsi="Arial" w:cs="Arial"/>
          <w:color w:val="000000"/>
        </w:rPr>
        <w:t xml:space="preserve">ление средств с лицевого счета </w:t>
      </w:r>
      <w:r w:rsidRPr="00D93E95">
        <w:rPr>
          <w:rFonts w:ascii="Arial" w:hAnsi="Arial" w:cs="Arial"/>
          <w:color w:val="000000"/>
        </w:rPr>
        <w:t xml:space="preserve">администрации </w:t>
      </w:r>
      <w:r w:rsidR="00D93E95">
        <w:rPr>
          <w:rFonts w:ascii="Arial" w:hAnsi="Arial" w:cs="Arial"/>
          <w:color w:val="000000"/>
        </w:rPr>
        <w:t>Парфеньевского муниципального округа</w:t>
      </w:r>
      <w:r w:rsidRPr="00D93E95">
        <w:rPr>
          <w:rFonts w:ascii="Arial" w:hAnsi="Arial" w:cs="Arial"/>
          <w:color w:val="000000"/>
        </w:rPr>
        <w:t xml:space="preserve"> на расчетный счет получателя субсидии.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3.8. Обязательным условием предоставления субсидии, включаемым в Соглашение, является согласие получателя субсидии на осуществление админи</w:t>
      </w:r>
      <w:r w:rsidR="00DE4DDE">
        <w:rPr>
          <w:rFonts w:ascii="Arial" w:hAnsi="Arial" w:cs="Arial"/>
        </w:rPr>
        <w:t xml:space="preserve">страцией муниципального округа </w:t>
      </w:r>
      <w:r w:rsidRPr="00D93E95">
        <w:rPr>
          <w:rFonts w:ascii="Arial" w:hAnsi="Arial" w:cs="Arial"/>
        </w:rPr>
        <w:t>и органами муниципального финансового контроля проверки соблюдения условий, целей и порядка предоставления субсидий.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Показатели, необходимые для достижения результатов предоставления субсидии, планируемые к получению: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сохранение среднесписочной численности в течение года, следующего за годом получения субсидии;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сохранение среднемесячной заработной платы наемных работников в течение года получения субсидии и за год, следующий за годом получения субсидии;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сохранение права собственности на приобретенное оборудование в течение двух лет начиная с года, следующего за годом получения субсидии.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Значения показателей устанавливаются в Соглашении.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4. Требования к отчетности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4.1. Заявитель, получивший субсидию, обязан: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ежегодно в течение двух лет, начиная с года, следующего за годом получения субсидии представлять в администрацию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позднее 10 февраля отчет о достижении значений целевых показателей результативности предоставления субсидии по форме, установленной Соглашением, по состоянию на 1 января (за отчетный год);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позднее 10 апреля копии отчетных форм, представляемых субъектами МСП в Федеральную службу государственной статистики и (или) налоговые органы, и (или) государственные внебюджетные фонды Российской Федерации, (с отметкой указанных органов, государственных внебюджетных фондов или с квитанцией о приеме в электронном виде и (или) извещением о вводе в электронном виде) и отражающих сведения о заработной плате и численности работников за отчетный год, заверенные руководителем субъекта МСП;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позднее 10 апреля копию бухгалтерского документа, подтверждающего постановку на баланс приобретенного оборудования (по формам, утвержденным Постановлением Госкомстата Российской Федерации от 21.01.2003 N 7 "Об утверждении унифицированных форм первичной документации по учету основных средств": инвентарной карточки учета объекта основных средств (унифицированная форма N ОС-6) и (или) инвентарной карточки группового учета объектов основных средств (унифицированная форма N ОС-6а) и (или) инвентарной книги учета объектов основных средств (унифицированная форма N ОС-6б) либо по формам, утвержденным руководителем юридического лица (для юридических лиц).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  <w:color w:val="000000"/>
        </w:rPr>
      </w:pPr>
      <w:r w:rsidRPr="00D93E95">
        <w:rPr>
          <w:rFonts w:ascii="Arial" w:hAnsi="Arial" w:cs="Arial"/>
          <w:color w:val="000000"/>
        </w:rPr>
        <w:lastRenderedPageBreak/>
        <w:t xml:space="preserve">4.2. В течение двух лет, начиная с года, следующего за годом получения субсидии, администрация муниципального </w:t>
      </w:r>
      <w:r w:rsidR="00DE4DDE">
        <w:rPr>
          <w:rFonts w:ascii="Arial" w:hAnsi="Arial" w:cs="Arial"/>
          <w:color w:val="000000"/>
        </w:rPr>
        <w:t>округ</w:t>
      </w:r>
      <w:r w:rsidRPr="00D93E95">
        <w:rPr>
          <w:rFonts w:ascii="Arial" w:hAnsi="Arial" w:cs="Arial"/>
          <w:color w:val="000000"/>
        </w:rPr>
        <w:t>а в срок до 01 марта направляет в финансовый отдел отчет о достижении получателями субсидии значений целевых показателей результативности предоставления субсидии в соответствии с приложением 8 к настоящему Порядку в целях учета затрат.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5. Требования об осуществлении контроля за соблюдением условий, целей и порядка предоставления субсидии и ответственности за их нарушение</w:t>
      </w: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</w:p>
    <w:p w:rsidR="0090144F" w:rsidRPr="00D93E95" w:rsidRDefault="0090144F" w:rsidP="00B82641">
      <w:pPr>
        <w:pStyle w:val="ConsPlusNormal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5.1.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и органы муниципального финансового контроля осуществляют контроль за соблюдением условий, целей и порядка предоставления субсидии, в том числе обязательную проверку соблюдения получателем субсидий условий, целей и порядка предоставления и использования субсидии, установленных настоящим Порядком и Соглашением, в пределах их компетенции.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5.2. Получатель субсидии несет ответственность за нарушение условий, целей и порядка предоставления субсидии, установленных настоящим Порядком и Соглашением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5.3. Получатель субсидии обязан представлять по первому требованию администрации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со дня подачи заявки и в течение двух лет после года получения субсидии документацию, необходимую для контроля за исполнением обязательств, установленных настоящим Порядком.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5.4. За нарушение условий, целей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Получатель субсидии обязан вернуть в </w:t>
      </w:r>
      <w:r w:rsidR="00DE4DDE">
        <w:rPr>
          <w:rFonts w:ascii="Arial" w:hAnsi="Arial" w:cs="Arial"/>
        </w:rPr>
        <w:t>окру</w:t>
      </w:r>
      <w:r w:rsidR="00DD69C1">
        <w:rPr>
          <w:rFonts w:ascii="Arial" w:hAnsi="Arial" w:cs="Arial"/>
        </w:rPr>
        <w:t>ж</w:t>
      </w:r>
      <w:r w:rsidRPr="00D93E95">
        <w:rPr>
          <w:rFonts w:ascii="Arial" w:hAnsi="Arial" w:cs="Arial"/>
        </w:rPr>
        <w:t>н</w:t>
      </w:r>
      <w:r w:rsidR="00D13A7F">
        <w:rPr>
          <w:rFonts w:ascii="Arial" w:hAnsi="Arial" w:cs="Arial"/>
        </w:rPr>
        <w:t>о</w:t>
      </w:r>
      <w:r w:rsidRPr="00D93E95">
        <w:rPr>
          <w:rFonts w:ascii="Arial" w:hAnsi="Arial" w:cs="Arial"/>
        </w:rPr>
        <w:t>й бюджет полученную субсидию в полном объеме в случае: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- нарушения получателем субсидии условий предоставления субсидии, установленных настоящим Порядком и соглашением, выявленного в том числе по фактам проверок, проведенных администрацией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и (или) органами муниципального финансового контроля;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непредоставления отчетов в срок, предусмотренный пунктом 4.1 настоящего Порядка;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установления факта продажи приобретенного оборудования;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недостижения получателем субсидии значения показателей достижения результатов предоставления субсидии, установленных Соглашением.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5.5. Администрация муниципального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в течение 5 рабочих дней со дня установления нарушений, указанных в пункте 5.4 настоящего Порядка, направляет получателю Субсидии уведомление о возврате субсидии.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Возврат суммы субсидии осуществляется получателем субсидии в течение 30 календарных дней с момента выставления требования о возврате субсидии по реквизитам, указанным в данном требовании. В случае просрочки платежа взыскиваются пени в размере 1/300 ставки рефинансирования Банка России, действующей на дату установления нарушения, от суммы субсидии за каждый день просрочки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5.6. В случае невозврата субсидии в течение 30 календарных дней со дня </w:t>
      </w:r>
      <w:r w:rsidRPr="00D93E95">
        <w:rPr>
          <w:rFonts w:ascii="Arial" w:hAnsi="Arial" w:cs="Arial"/>
        </w:rPr>
        <w:lastRenderedPageBreak/>
        <w:t>получения уведомления взыскание средств производится в судебном порядке в соответствии с законодательством Российской Федерации, а получатель субсидии теряет право на получение поддержки в течение 3 лет со дня установления нарушений условий оказания поддержки.</w:t>
      </w:r>
    </w:p>
    <w:p w:rsidR="0090144F" w:rsidRPr="00D93E95" w:rsidRDefault="0090144F" w:rsidP="00B82641">
      <w:pPr>
        <w:pStyle w:val="ConsPlusNormal"/>
        <w:spacing w:before="240"/>
        <w:ind w:firstLine="567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5.7. Споры, возникающие при исполнении договора о предоставлении субсидии, разрешаются Сторонами путем переговоров. В случае невозможности урегулирования разногласий путем переговоров спорный вопрос передается на рассмотрение в Арбитражный суд Костромской области.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1</w:t>
      </w:r>
    </w:p>
    <w:p w:rsidR="00B82641" w:rsidRDefault="0090144F" w:rsidP="00B8264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к Порядку предоставления субсидий</w:t>
      </w:r>
    </w:p>
    <w:p w:rsidR="00B82641" w:rsidRDefault="0090144F" w:rsidP="00B8264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на возмещение части затрат субъектов малого</w:t>
      </w:r>
    </w:p>
    <w:p w:rsidR="00B82641" w:rsidRDefault="0090144F" w:rsidP="00B8264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и среднего предпринимательства, связанных</w:t>
      </w:r>
    </w:p>
    <w:p w:rsidR="00790DAB" w:rsidRDefault="0090144F" w:rsidP="00B8264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с приобретением оборудования в целях создания </w:t>
      </w:r>
    </w:p>
    <w:p w:rsidR="00790DAB" w:rsidRDefault="0090144F" w:rsidP="00B82641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и (или) развития, либо модернизации </w:t>
      </w:r>
    </w:p>
    <w:p w:rsidR="0090144F" w:rsidRPr="00D93E95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ТИТУЛЬНЫЙ ЛИСТ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заявка на конкурсный отбор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о предоставлении субсидии из бюджета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____________________________________________________________</w:t>
      </w:r>
      <w:r w:rsidR="00D439E4" w:rsidRPr="00D93E95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  <w:r w:rsidR="00D13A7F">
        <w:rPr>
          <w:rFonts w:ascii="Arial" w:hAnsi="Arial" w:cs="Arial"/>
        </w:rPr>
        <w:t>________</w:t>
      </w:r>
    </w:p>
    <w:p w:rsidR="0090144F" w:rsidRPr="00D13A7F" w:rsidRDefault="0090144F" w:rsidP="00D93E95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D13A7F">
        <w:rPr>
          <w:rFonts w:ascii="Arial" w:hAnsi="Arial" w:cs="Arial"/>
          <w:sz w:val="18"/>
          <w:szCs w:val="18"/>
        </w:rPr>
        <w:t>(наименование, почтовый адрес, телефон заявителя)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20___ год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Рег. N ___________________________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Дата ___________________________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Время ___________________________</w:t>
      </w:r>
    </w:p>
    <w:p w:rsidR="0090144F" w:rsidRPr="00D93E95" w:rsidRDefault="0090144F" w:rsidP="00D93E95">
      <w:pPr>
        <w:pStyle w:val="ConsPlusNormal"/>
        <w:spacing w:before="240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Подпись _________________________ </w:t>
      </w:r>
    </w:p>
    <w:p w:rsidR="0090144F" w:rsidRPr="00D93E95" w:rsidRDefault="0090144F" w:rsidP="00D93E95">
      <w:pPr>
        <w:pStyle w:val="ConsPlusNormal"/>
        <w:spacing w:before="240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2</w:t>
      </w:r>
    </w:p>
    <w:p w:rsidR="00790DAB" w:rsidRPr="00790DAB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>к Порядку предоставления субсидий</w:t>
      </w:r>
    </w:p>
    <w:p w:rsidR="00790DAB" w:rsidRPr="00790DAB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 xml:space="preserve"> на возмещение части затрат субъектов малого</w:t>
      </w:r>
    </w:p>
    <w:p w:rsidR="00790DAB" w:rsidRPr="00790DAB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 xml:space="preserve"> и среднего предпринимательства, связанных</w:t>
      </w:r>
    </w:p>
    <w:p w:rsidR="00790DAB" w:rsidRPr="00790DAB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 xml:space="preserve"> с приобретением оборудования в целях создания </w:t>
      </w:r>
    </w:p>
    <w:p w:rsidR="00790DAB" w:rsidRPr="00790DAB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 xml:space="preserve">и (или) развития, либо модернизации </w:t>
      </w:r>
    </w:p>
    <w:p w:rsidR="0090144F" w:rsidRPr="00D93E95" w:rsidRDefault="00790DAB" w:rsidP="00790DAB">
      <w:pPr>
        <w:pStyle w:val="ConsPlusNormal"/>
        <w:jc w:val="right"/>
        <w:rPr>
          <w:rFonts w:ascii="Arial" w:hAnsi="Arial" w:cs="Arial"/>
        </w:rPr>
      </w:pPr>
      <w:r w:rsidRPr="00790DAB">
        <w:rPr>
          <w:rFonts w:ascii="Arial" w:hAnsi="Arial" w:cs="Arial"/>
        </w:rPr>
        <w:t>производства товаров (работ, услуг)</w:t>
      </w:r>
    </w:p>
    <w:p w:rsidR="00790DAB" w:rsidRDefault="00790DAB" w:rsidP="00D93E95">
      <w:pPr>
        <w:pStyle w:val="ConsPlusNormal"/>
        <w:jc w:val="right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В администрацию</w:t>
      </w:r>
    </w:p>
    <w:p w:rsidR="0090144F" w:rsidRPr="00D93E95" w:rsidRDefault="00D93E95" w:rsidP="00D93E9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Парфеньевского муниципального округа</w:t>
      </w:r>
      <w:r w:rsidR="0090144F" w:rsidRPr="00D93E95">
        <w:rPr>
          <w:rFonts w:ascii="Arial" w:hAnsi="Arial" w:cs="Arial"/>
        </w:rPr>
        <w:br/>
        <w:t>Костромской области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ЗАЯВЛЕНИЕ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на предоставление субсидии</w:t>
      </w:r>
    </w:p>
    <w:p w:rsidR="0090144F" w:rsidRPr="00D93E95" w:rsidRDefault="0090144F" w:rsidP="00D93E95">
      <w:pPr>
        <w:pStyle w:val="ConsPlusNormal"/>
        <w:pBdr>
          <w:bottom w:val="single" w:sz="12" w:space="1" w:color="auto"/>
        </w:pBdr>
        <w:jc w:val="both"/>
        <w:rPr>
          <w:rFonts w:ascii="Arial" w:hAnsi="Arial" w:cs="Arial"/>
        </w:rPr>
      </w:pPr>
    </w:p>
    <w:p w:rsidR="0090144F" w:rsidRPr="00D13A7F" w:rsidRDefault="0090144F" w:rsidP="00D13A7F">
      <w:pPr>
        <w:pStyle w:val="ConsPlusNormal"/>
        <w:jc w:val="center"/>
        <w:rPr>
          <w:rFonts w:ascii="Arial" w:hAnsi="Arial" w:cs="Arial"/>
        </w:rPr>
      </w:pPr>
      <w:r w:rsidRPr="00D13A7F">
        <w:rPr>
          <w:rFonts w:ascii="Arial" w:hAnsi="Arial" w:cs="Arial"/>
          <w:sz w:val="18"/>
          <w:szCs w:val="18"/>
        </w:rPr>
        <w:t>(полное наименование субъекта МСП)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на предоставление субсидий из бюджета </w:t>
      </w:r>
      <w:r w:rsidR="00D93E95">
        <w:rPr>
          <w:rFonts w:ascii="Arial" w:hAnsi="Arial" w:cs="Arial"/>
        </w:rPr>
        <w:t>Парфеньевского муниципального округа</w:t>
      </w:r>
      <w:r w:rsidRPr="00D93E95">
        <w:rPr>
          <w:rFonts w:ascii="Arial" w:hAnsi="Arial" w:cs="Arial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ОГРН______________________________________</w:t>
      </w:r>
      <w:r w:rsidR="00E31023">
        <w:rPr>
          <w:rFonts w:ascii="Arial" w:hAnsi="Arial" w:cs="Arial"/>
        </w:rPr>
        <w:t>_____________________________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ИНН_________________________________________</w:t>
      </w:r>
      <w:r w:rsidR="00E31023">
        <w:rPr>
          <w:rFonts w:ascii="Arial" w:hAnsi="Arial" w:cs="Arial"/>
        </w:rPr>
        <w:t>___________________________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КПП _______________________________________________________________________</w:t>
      </w:r>
      <w:r w:rsidR="00E31023">
        <w:rPr>
          <w:rFonts w:ascii="Arial" w:hAnsi="Arial" w:cs="Arial"/>
        </w:rPr>
        <w:t>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Дата регистрации____________________________</w:t>
      </w:r>
      <w:r w:rsidR="00E31023">
        <w:rPr>
          <w:rFonts w:ascii="Arial" w:hAnsi="Arial" w:cs="Arial"/>
        </w:rPr>
        <w:t>_________________________________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Юридический адрес__________________________________________________________</w:t>
      </w:r>
      <w:r w:rsidR="00E31023">
        <w:rPr>
          <w:rFonts w:ascii="Arial" w:hAnsi="Arial" w:cs="Arial"/>
        </w:rPr>
        <w:t>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Фактический адрес осуществления деятельности_</w:t>
      </w:r>
      <w:r w:rsidR="00E31023">
        <w:rPr>
          <w:rFonts w:ascii="Arial" w:hAnsi="Arial" w:cs="Arial"/>
        </w:rPr>
        <w:t>_____________________________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Контактный телефон __</w:t>
      </w:r>
      <w:r w:rsidR="00E31023">
        <w:rPr>
          <w:rFonts w:ascii="Arial" w:hAnsi="Arial" w:cs="Arial"/>
        </w:rPr>
        <w:t>_____________________________Факс __________________</w:t>
      </w:r>
    </w:p>
    <w:p w:rsidR="00D13A7F" w:rsidRDefault="0090144F" w:rsidP="0060744E">
      <w:pPr>
        <w:pStyle w:val="ConsPlusNormal"/>
        <w:jc w:val="both"/>
        <w:rPr>
          <w:rFonts w:ascii="Arial" w:hAnsi="Arial" w:cs="Arial"/>
          <w:sz w:val="22"/>
          <w:szCs w:val="22"/>
        </w:rPr>
      </w:pPr>
      <w:r w:rsidRPr="00D93E95">
        <w:rPr>
          <w:rFonts w:ascii="Arial" w:hAnsi="Arial" w:cs="Arial"/>
        </w:rPr>
        <w:t>E-mail _____________________________________</w:t>
      </w:r>
      <w:r w:rsidR="00E31023">
        <w:rPr>
          <w:rFonts w:ascii="Arial" w:hAnsi="Arial" w:cs="Arial"/>
        </w:rPr>
        <w:t>_____________________________</w:t>
      </w:r>
      <w:r w:rsidR="00D13A7F" w:rsidRPr="00D13A7F">
        <w:rPr>
          <w:rFonts w:ascii="Arial" w:hAnsi="Arial" w:cs="Arial"/>
          <w:sz w:val="22"/>
          <w:szCs w:val="22"/>
        </w:rPr>
        <w:t xml:space="preserve"> </w:t>
      </w:r>
    </w:p>
    <w:p w:rsidR="0090144F" w:rsidRPr="00D93E95" w:rsidRDefault="0060744E" w:rsidP="0060744E">
      <w:pPr>
        <w:pStyle w:val="ConsPlusNormal"/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  <w:r w:rsidR="00D13A7F" w:rsidRPr="00D13A7F">
        <w:rPr>
          <w:rFonts w:ascii="Arial" w:hAnsi="Arial" w:cs="Arial"/>
        </w:rPr>
        <w:t>организации</w:t>
      </w:r>
      <w:r w:rsidR="00E31023"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>_____________</w:t>
      </w:r>
      <w:r w:rsidR="00D13A7F">
        <w:rPr>
          <w:rFonts w:ascii="Arial" w:hAnsi="Arial" w:cs="Arial"/>
        </w:rPr>
        <w:t xml:space="preserve">    </w:t>
      </w:r>
      <w:r w:rsidR="00D13A7F" w:rsidRPr="00D13A7F">
        <w:rPr>
          <w:rFonts w:ascii="Arial" w:hAnsi="Arial" w:cs="Arial"/>
          <w:sz w:val="18"/>
          <w:szCs w:val="18"/>
        </w:rPr>
        <w:t>(ФИО полностью, телефон)</w:t>
      </w:r>
    </w:p>
    <w:p w:rsidR="0090144F" w:rsidRPr="00D93E95" w:rsidRDefault="0090144F" w:rsidP="0060744E">
      <w:pPr>
        <w:pStyle w:val="ConsPlusNormal"/>
        <w:rPr>
          <w:rFonts w:ascii="Arial" w:hAnsi="Arial" w:cs="Arial"/>
        </w:rPr>
      </w:pPr>
      <w:r w:rsidRPr="00D93E95">
        <w:rPr>
          <w:rFonts w:ascii="Arial" w:hAnsi="Arial" w:cs="Arial"/>
        </w:rPr>
        <w:t>Контактное лицо, до</w:t>
      </w:r>
      <w:r w:rsidR="0060744E">
        <w:rPr>
          <w:rFonts w:ascii="Arial" w:hAnsi="Arial" w:cs="Arial"/>
        </w:rPr>
        <w:t>лжность</w:t>
      </w:r>
      <w:r w:rsidR="00E31023">
        <w:rPr>
          <w:rFonts w:ascii="Arial" w:hAnsi="Arial" w:cs="Arial"/>
        </w:rPr>
        <w:t>__________________________</w:t>
      </w:r>
      <w:r w:rsidR="0060744E">
        <w:rPr>
          <w:rFonts w:ascii="Arial" w:hAnsi="Arial" w:cs="Arial"/>
        </w:rPr>
        <w:t>______________________</w:t>
      </w:r>
    </w:p>
    <w:p w:rsidR="0060744E" w:rsidRDefault="00D13A7F" w:rsidP="0060744E">
      <w:pPr>
        <w:pStyle w:val="ConsPlusNormal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</w:t>
      </w:r>
      <w:r w:rsidRPr="00D13A7F">
        <w:rPr>
          <w:rFonts w:ascii="Arial" w:hAnsi="Arial" w:cs="Arial"/>
          <w:sz w:val="18"/>
          <w:szCs w:val="18"/>
        </w:rPr>
        <w:t>(ФИО полностью, телефон</w:t>
      </w:r>
      <w:r w:rsidR="0060744E">
        <w:rPr>
          <w:rFonts w:ascii="Arial" w:hAnsi="Arial" w:cs="Arial"/>
          <w:sz w:val="18"/>
          <w:szCs w:val="18"/>
        </w:rPr>
        <w:t>)</w:t>
      </w:r>
    </w:p>
    <w:p w:rsidR="0090144F" w:rsidRPr="0060744E" w:rsidRDefault="0090144F" w:rsidP="0060744E">
      <w:pPr>
        <w:pStyle w:val="ConsPlusNormal"/>
        <w:jc w:val="both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</w:rPr>
        <w:t>Банковские реквизиты, для перечисления субсидии</w:t>
      </w:r>
      <w:r w:rsidR="00E31023">
        <w:rPr>
          <w:rFonts w:ascii="Arial" w:hAnsi="Arial" w:cs="Arial"/>
        </w:rPr>
        <w:t xml:space="preserve"> 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р/с__</w:t>
      </w:r>
      <w:r w:rsidR="00E31023">
        <w:rPr>
          <w:rFonts w:ascii="Arial" w:hAnsi="Arial" w:cs="Arial"/>
        </w:rPr>
        <w:t>_____________________________</w:t>
      </w:r>
      <w:r w:rsidRPr="00D93E95">
        <w:rPr>
          <w:rFonts w:ascii="Arial" w:hAnsi="Arial" w:cs="Arial"/>
        </w:rPr>
        <w:t>в банке________________________________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к/с____</w:t>
      </w:r>
      <w:r w:rsidR="00E31023">
        <w:rPr>
          <w:rFonts w:ascii="Arial" w:hAnsi="Arial" w:cs="Arial"/>
        </w:rPr>
        <w:t>_____________________________</w:t>
      </w:r>
      <w:r w:rsidRPr="00D93E95">
        <w:rPr>
          <w:rFonts w:ascii="Arial" w:hAnsi="Arial" w:cs="Arial"/>
        </w:rPr>
        <w:t>БИК _________________________________</w:t>
      </w:r>
    </w:p>
    <w:p w:rsidR="00C512F2" w:rsidRDefault="00C512F2" w:rsidP="0060744E">
      <w:pPr>
        <w:pStyle w:val="ConsPlusNormal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rPr>
          <w:rFonts w:ascii="Arial" w:hAnsi="Arial" w:cs="Arial"/>
        </w:rPr>
      </w:pPr>
      <w:r w:rsidRPr="00D93E95">
        <w:rPr>
          <w:rFonts w:ascii="Arial" w:hAnsi="Arial" w:cs="Arial"/>
        </w:rPr>
        <w:t>Настоящим подтверждаем</w:t>
      </w:r>
      <w:r w:rsidR="00E31023">
        <w:rPr>
          <w:rFonts w:ascii="Arial" w:hAnsi="Arial" w:cs="Arial"/>
        </w:rPr>
        <w:t>,</w:t>
      </w:r>
      <w:r w:rsidRPr="00D93E95">
        <w:rPr>
          <w:rFonts w:ascii="Arial" w:hAnsi="Arial" w:cs="Arial"/>
        </w:rPr>
        <w:t xml:space="preserve"> что</w:t>
      </w:r>
      <w:r w:rsidR="00E31023">
        <w:rPr>
          <w:rFonts w:ascii="Arial" w:hAnsi="Arial" w:cs="Arial"/>
        </w:rPr>
        <w:t xml:space="preserve"> </w:t>
      </w:r>
      <w:r w:rsidRPr="00D93E95">
        <w:rPr>
          <w:rFonts w:ascii="Arial" w:hAnsi="Arial" w:cs="Arial"/>
        </w:rPr>
        <w:t>_________________</w:t>
      </w:r>
      <w:r w:rsidR="0060744E">
        <w:rPr>
          <w:rFonts w:ascii="Arial" w:hAnsi="Arial" w:cs="Arial"/>
        </w:rPr>
        <w:t xml:space="preserve">____________________________                              </w:t>
      </w:r>
      <w:r w:rsidRPr="00D93E95">
        <w:rPr>
          <w:rFonts w:ascii="Arial" w:hAnsi="Arial" w:cs="Arial"/>
        </w:rPr>
        <w:t>(</w:t>
      </w:r>
      <w:r w:rsidRPr="00E31023">
        <w:rPr>
          <w:rFonts w:ascii="Arial" w:hAnsi="Arial" w:cs="Arial"/>
          <w:sz w:val="18"/>
          <w:szCs w:val="18"/>
        </w:rPr>
        <w:t>полное наименование субъекта МСП</w:t>
      </w:r>
      <w:r w:rsidRPr="00D93E95">
        <w:rPr>
          <w:rFonts w:ascii="Arial" w:hAnsi="Arial" w:cs="Arial"/>
        </w:rPr>
        <w:t>)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РФ о налогах и сборах.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получает текущем финансовом году средства из бюджета бюджетной системы РФ, из которого планируется предоставление субсидии, в соответствии с иными правовыми актами на цели, указанные в настоящем заявлении;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имеет просроченной задолженности по возврату в бюджет бюджетной системы Российской Федерации, из которого планируется предоставление субсидии, субсидий, бюджетных инвестиций, предоставленных в том числе в соответствии с иными правовыми актами, иной просроченной задолженности перед бюджетом бюджетной системы Российской Федерации, из которого планируется предоставление субсидии;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находится в процессе ликвидации, банкротства или реорганизации;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- не прекратил деятельность в качестве индивидуального предпринимателя (для </w:t>
      </w:r>
      <w:r w:rsidRPr="00D93E95">
        <w:rPr>
          <w:rFonts w:ascii="Arial" w:hAnsi="Arial" w:cs="Arial"/>
        </w:rPr>
        <w:lastRenderedPageBreak/>
        <w:t>индивидуальных предпринимателей);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деятельность не приостановлена в соответствии с законодательством Российской Федерации на день подачи заявки;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процентов;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 является аффилированным лицом по отношению к предыдущему собственнику приобретенного оборудования (в том числе по договорам лизинга).</w:t>
      </w:r>
    </w:p>
    <w:p w:rsidR="0060744E" w:rsidRDefault="0060744E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 заявлению прилагаются документы, установленные Порядком предоставления субсидии, согласно прилагаемой описи.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Настоящим________________________________</w:t>
      </w:r>
      <w:r w:rsidR="00E31023">
        <w:rPr>
          <w:rFonts w:ascii="Arial" w:hAnsi="Arial" w:cs="Arial"/>
        </w:rPr>
        <w:t>______________________________</w:t>
      </w:r>
    </w:p>
    <w:p w:rsidR="0090144F" w:rsidRPr="00E31023" w:rsidRDefault="0090144F" w:rsidP="0060744E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E31023">
        <w:rPr>
          <w:rFonts w:ascii="Arial" w:hAnsi="Arial" w:cs="Arial"/>
          <w:sz w:val="18"/>
          <w:szCs w:val="18"/>
        </w:rPr>
        <w:t>(полное наименование субъекта МСП)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гарантирует достоверность представленных сведений и документов.</w:t>
      </w:r>
    </w:p>
    <w:p w:rsidR="0060744E" w:rsidRDefault="0060744E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Согласен на обработку персональных данных, указанных в представленной документации, в том числе на их размещение в соответствии с законодательством в информационно-коммуникационной сети "Интернет".</w:t>
      </w:r>
    </w:p>
    <w:p w:rsidR="00C512F2" w:rsidRDefault="00C512F2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Субъект малого 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60744E" w:rsidRDefault="0060744E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Я уведомлен о том, что не подписание мной соглашения о предоставлении субсидии в течение десяти рабочих дней с момента принятия решения Комиссией означает мой односторонний добровольный отказ от получения субсидии.</w:t>
      </w:r>
    </w:p>
    <w:p w:rsidR="0060744E" w:rsidRDefault="0060744E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Примечание: Заявка представляется в бумажном и электронном виде.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Заполнению подлежат все строки, в случае отсутствия информации ставится прочерк.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"__" ____________20____ года ___________________/___________________/</w:t>
      </w:r>
    </w:p>
    <w:p w:rsidR="0090144F" w:rsidRPr="0060744E" w:rsidRDefault="0060744E" w:rsidP="0060744E">
      <w:pPr>
        <w:pStyle w:val="ConsPlusNormal"/>
        <w:ind w:left="28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</w:t>
      </w:r>
      <w:r w:rsidR="0090144F" w:rsidRPr="0060744E">
        <w:rPr>
          <w:rFonts w:ascii="Arial" w:hAnsi="Arial" w:cs="Arial"/>
          <w:sz w:val="18"/>
          <w:szCs w:val="18"/>
        </w:rPr>
        <w:t>(подпись руководителя) (расшифровка подписи)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М.П.</w:t>
      </w:r>
    </w:p>
    <w:p w:rsidR="0090144F" w:rsidRPr="00D93E95" w:rsidRDefault="0090144F" w:rsidP="0060744E">
      <w:pPr>
        <w:pStyle w:val="ConsPlusNormal"/>
        <w:jc w:val="both"/>
        <w:rPr>
          <w:rFonts w:ascii="Arial" w:hAnsi="Arial" w:cs="Arial"/>
        </w:rPr>
        <w:sectPr w:rsidR="0090144F" w:rsidRPr="00D93E95" w:rsidSect="0060744E">
          <w:pgSz w:w="11906" w:h="16838"/>
          <w:pgMar w:top="851" w:right="851" w:bottom="567" w:left="1418" w:header="0" w:footer="0" w:gutter="0"/>
          <w:cols w:space="720"/>
          <w:noEndnote/>
          <w:titlePg/>
        </w:sect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Приложение 3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К Порядку предоставления субсидий на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возмещение части затрат субъектов малого 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и среднего предпринимательства, связанных 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с приобретением оборудования в целях создания 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и (или) развития, либо модернизации </w:t>
      </w:r>
    </w:p>
    <w:p w:rsidR="0090144F" w:rsidRPr="00D93E95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Анкета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субъекта малого и среднего предпринимательства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Общая информация</w:t>
      </w:r>
    </w:p>
    <w:tbl>
      <w:tblPr>
        <w:tblW w:w="142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1"/>
        <w:gridCol w:w="7749"/>
      </w:tblGrid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Полное наименование субъекта малого и среднего предпринимательства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_________________________________________________________</w:t>
            </w: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Осуществляемый вид экономической деятельности в рамках реализации проекта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деятельность в сфере производства товаров (работ, услуг), за исключением основных видов деятельности, включенных в разделы K, L, M (за исключением кодов 71 и 75), N, O, S (за исключением кодов 95 и 96), T, U Общероссийского классификатора видов экономической деятельности (ОК 029-2014 (КДЕС ред. 2), при этом поддержка не может оказываться субъектам малого и среднего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(отметить один вид экономической деятельности)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Состав учредителей (участников) субъекта малого и среднего предпринимательства (юридического лица)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1.______________________________________________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2.______________________________________________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3.______________________________________________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Доля в уставном капитале, %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______________________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______________________</w:t>
            </w: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Система налогообложения субъекта малого и среднего </w:t>
            </w:r>
            <w:r w:rsidRPr="00D93E95">
              <w:rPr>
                <w:rFonts w:ascii="Arial" w:hAnsi="Arial" w:cs="Arial"/>
              </w:rPr>
              <w:lastRenderedPageBreak/>
              <w:t>предпринимательства&lt;*&gt;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Участие в Индивидуальном плане инвестиционного развития </w:t>
            </w:r>
            <w:r w:rsidR="00D93E95">
              <w:rPr>
                <w:rFonts w:ascii="Arial" w:hAnsi="Arial" w:cs="Arial"/>
              </w:rPr>
              <w:t>Парфеньевского муниципального округа</w:t>
            </w:r>
            <w:r w:rsidRPr="00D93E95">
              <w:rPr>
                <w:rFonts w:ascii="Arial" w:hAnsi="Arial" w:cs="Arial"/>
              </w:rPr>
              <w:t xml:space="preserve"> (в соответствии с постановлением администрации </w:t>
            </w:r>
            <w:r w:rsidR="00DE4DDE">
              <w:rPr>
                <w:rFonts w:ascii="Arial" w:hAnsi="Arial" w:cs="Arial"/>
              </w:rPr>
              <w:t>округ</w:t>
            </w:r>
            <w:r w:rsidRPr="00D93E95">
              <w:rPr>
                <w:rFonts w:ascii="Arial" w:hAnsi="Arial" w:cs="Arial"/>
              </w:rPr>
              <w:t>а от  № )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Деятельность в сфере социального предпринимательства, соответствующую одному или нескольким из условий, установленных п. 1 ст. 24.1 Федерального закона N 209-ФЗ "О развитии малого и среднего предпринимательства в РФ"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Вид деятельности</w:t>
            </w: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Продавец оборудования, номер и дата договора приобретения оборудования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номер, дата, срок действия договора купли-продажи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Вид, марка, страна производитель приобретаемого оборудования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Общая сумма договора по приобретению оборудования (договора купли-продажи), руб.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Сумма первого взноса по договору купли-продажи, руб.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Объем запрашиваемой субсидии, руб.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  <w:sectPr w:rsidR="0090144F" w:rsidRPr="00D93E95">
          <w:headerReference w:type="default" r:id="rId9"/>
          <w:footerReference w:type="default" r:id="rId1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Экономические показатели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9"/>
        <w:gridCol w:w="1357"/>
        <w:gridCol w:w="1600"/>
        <w:gridCol w:w="2136"/>
        <w:gridCol w:w="1713"/>
      </w:tblGrid>
      <w:tr w:rsidR="0090144F" w:rsidRPr="00D93E95" w:rsidTr="00F95C96"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Год, пред шествующий текущему году (факт)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Текущий год (Данные за квартал, предшествующий подаче заявки)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Плановые показатели на последующий год</w:t>
            </w:r>
          </w:p>
        </w:tc>
      </w:tr>
      <w:tr w:rsidR="0090144F" w:rsidRPr="00D93E95" w:rsidTr="00F95C96"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20__ год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20__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20__ год</w:t>
            </w: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Выручка от реализации продукции (товаров, работ, услуг) &lt;**&gt;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Объем налоговых платежей, уплаченных в бюджеты всех уровней и бюджеты государственных внебюджетных фондов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по упрощенной системе налогообложения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  <w:color w:val="000000"/>
              </w:rPr>
            </w:pPr>
            <w:r w:rsidRPr="00D93E95">
              <w:rPr>
                <w:rFonts w:ascii="Arial" w:hAnsi="Arial" w:cs="Arial"/>
                <w:color w:val="000000"/>
              </w:rPr>
              <w:t>единый налог на вмененный доход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стоимость патента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налог на имущество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налог на прибыль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транспортный налог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налог на добавленную стоимость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взносы в Пенсионный Фонд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взносы в Фонд обязательного медицинского </w:t>
            </w:r>
            <w:r w:rsidRPr="00D93E95">
              <w:rPr>
                <w:rFonts w:ascii="Arial" w:hAnsi="Arial" w:cs="Arial"/>
              </w:rPr>
              <w:lastRenderedPageBreak/>
              <w:t>страхования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взносы в Фонд социального страхования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иные налоги (взносы)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Отгружено товаров собственного производства (выполнено работ и услуг собственными силами) &lt;***&gt;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География поставок (количество субъектов РФ, в которые осуществляются поставки товаров, работ, услуг)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ед.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Номенклатура производимой продукции (работ, услуг)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ед.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Инвестиции в основной капитал, всего&lt;****&gt;: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привлеченные заемные (кредитные) средства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из них: привлечено в рамках программ государственной поддержки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тыс.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человек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Среднемесячная заработная плата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&lt;*&gt; При применении нескольких систем налогообложения указать виды экономической деятельности по каждой из систем налогообложения.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&lt;**&gt; Выручка от продажи товаров, продукции, выполнения работ, оказания услуг - денежные средства, полученные (вырученные) организацией от продажи товаров, продукции, выполнения работ и оказания услуг.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&lt;***&gt; Отгружено товаров собственного производства, выполнено работ, оказано услуг собственными силами включает стоимость товаров, которые произведены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заказчика на месте, независимо от того, поступили деньги на счет продавца или нет.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&lt;****&gt; Объектами инвестиций являются приобретение и строительство, расширение, реконструкция, техническое перевооружение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Заполнению подлежат все строки, в случае отсутствия информации ставится прочерк.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Руководитель организации (должность) _______________ 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(подпись) (Ф.И.О. полностью)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М.П. "____" ____________ 20__ года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4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к Порядку предоставления субсидий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на возмещение части затрат субъектов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малого и среднего предпринимательства, 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связанных с приобретением оборудования 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в целях создания и (или) развития, либо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Технико-экономического обоснование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Структура технико-экономического обоснования: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 Общее описание проекта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 Общее описание предприятия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 Описание продукции и услуг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4. Маркетинг-план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5. Производственный план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6. Финансовый план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1. Общее описание проекта.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Например: "Расширение производственной деятельности, организация мастерской, создание или модернизация производства и т.д.).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Направление деятельности по проекту.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Что нужно сделать для того, чтобы проект был реализован.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Текущее состояние проекта.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Социальная направленность проекта (его значение для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Основные результаты успешной реализации проекта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Например: "Организация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</w:t>
      </w:r>
      <w:r w:rsidR="00DE4DDE">
        <w:rPr>
          <w:rFonts w:ascii="Arial" w:hAnsi="Arial" w:cs="Arial"/>
        </w:rPr>
        <w:t>округ</w:t>
      </w:r>
      <w:r w:rsidRPr="00D93E95">
        <w:rPr>
          <w:rFonts w:ascii="Arial" w:hAnsi="Arial" w:cs="Arial"/>
        </w:rPr>
        <w:t>а в косметологических услугах и т.п.".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Обоснование расходов на приобретение оборудования (в том числе по договорам лизинга) в целях создания и (или) развития, и (или) модернизации производства товаров (работ, услуг).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Что предусматривает проект: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внедрение и (или) реализацию нового продукта;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- модернизацию технологического процесса;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пополнение (обновление) основных средств и пр.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Количество вновь создаваемых рабочих мест.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Планируемый рост средней заработной платы.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2. Общее описание предприятия.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Деятельность в настоящее время (ведется / не ведется (причина)) и по направлениям: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"/>
        <w:gridCol w:w="3515"/>
        <w:gridCol w:w="1729"/>
        <w:gridCol w:w="1729"/>
        <w:gridCol w:w="2042"/>
      </w:tblGrid>
      <w:tr w:rsidR="0090144F" w:rsidRPr="00D93E95" w:rsidTr="00F95C9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Вид деятельности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Выручка за последний год, руб.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Доля в общей выручке (%) за последний год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 какого момента осуществляется данный вид деятельности</w:t>
            </w:r>
          </w:p>
        </w:tc>
      </w:tr>
      <w:tr w:rsidR="0090144F" w:rsidRPr="00D93E95" w:rsidTr="00F95C9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Заполнению подлежат все строки, в случае отсутствия информации ставится прочерк.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Наличие производственных зданий, помещений: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3"/>
        <w:gridCol w:w="3113"/>
        <w:gridCol w:w="1861"/>
        <w:gridCol w:w="1683"/>
        <w:gridCol w:w="1811"/>
      </w:tblGrid>
      <w:tr w:rsidR="0090144F" w:rsidRPr="00D93E95" w:rsidTr="00F95C9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п/п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производственных зданий, помещений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Вид собственности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Площадь (кв. м)</w:t>
            </w:r>
          </w:p>
        </w:tc>
      </w:tr>
      <w:tr w:rsidR="0090144F" w:rsidRPr="00D93E95" w:rsidTr="00F95C9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Заполнению подлежат все строки, в случае отсутствия информации ставится прочерк.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Численность работников в настоящее время.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3. Описание продукции, работ и услуг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Перечень и краткое описание товаров, работ и услуг, предлагаемых в рамках настоящего проекта. Их отличительные особенности и степень готовности (разработка, опытный образец, первая партия и т.п.).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При наличии представляются отзывы экспертов и (или) потребителей о качестве и свойствах продукции.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4. Маркетинг-план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Потребители продукции (товаров, услуг).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Каналы сбыта продукции.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География сбыта продукции.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Конкурентные преимущества и недостатки продукции.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Уровень спроса на продукцию (в т.ч. прогнозируемый).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Способ стимулирования сбыта продукции (товаров, услуг).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Возможные риски при реализации проекта.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5. Производственный план.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Краткое описание технологической цепочки предприятия: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этапы создания продукции (оказания услуги, осуществление торговли);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необходимые для производства сырье, товары и материалы, источники их получения;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используемые технологические процессы и оборудование.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Потребность в дополнительных (требующихся для реализации проекта):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площадях;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оборудовании;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 персонале (УКАЗАТЬ планируемую численность сотрудников на период реализации проекта (всего по организации/непосредственно занятых в реализации проекта).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Если в технологическую цепочку предприятия встроены прочие организации, то необходимо описать их роль в реализации проекта.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6. Финансовый план.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Объем и назначение финансовой поддержки: каков объем необходимых для реализации проекта финансовых ресурсов (общая стоимость проекта, в том числе привлеченные средства - банковский кредит, лизинг, другие заемные средства, а также собственные средства, вложенные в реализацию проекта).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Текущие финансовые обязательства: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9"/>
        <w:gridCol w:w="687"/>
        <w:gridCol w:w="4165"/>
      </w:tblGrid>
      <w:tr w:rsidR="0090144F" w:rsidRPr="00D93E95" w:rsidTr="00F95C96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 обязательства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%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Срок и условия выполнения обязательств</w:t>
            </w:r>
          </w:p>
        </w:tc>
      </w:tr>
      <w:tr w:rsidR="0090144F" w:rsidRPr="00D93E95" w:rsidTr="00F95C96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Банковский кредит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Заем физического лица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Задолженность по оплате аренды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Прочее (указать)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Заполнению подлежат все строки, в случае отсутствия информации ставится прочерк.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Указать на какие цели планируется направить средства.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Например: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Финансовые средства планируется направить на: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1) приобретение основных средств: ______ руб.;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2) ремонт помещения: _______ руб.: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3) и т.д.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Руководитель субъекта малого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и среднего предпринимательства _______________ 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(подпись) (Ф.И.О. полностью)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М.П. "____" _________ 20__ года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5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к Порядку предоставления субсидий 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на возмещение части затрат субъектов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малого и среднего предпринимательства, связанных 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с приобретением оборудования в целях</w:t>
      </w:r>
    </w:p>
    <w:p w:rsidR="00790DAB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создания и (или) развития, либо модернизации </w:t>
      </w:r>
    </w:p>
    <w:p w:rsidR="0090144F" w:rsidRPr="00D93E95" w:rsidRDefault="0090144F" w:rsidP="00790DAB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Расчет субсидии по приобретению оборудования (руб.)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_______________________________________________________________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(наименование субъекта малого предпринимательства)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2812"/>
        <w:gridCol w:w="1905"/>
        <w:gridCol w:w="2058"/>
        <w:gridCol w:w="1977"/>
      </w:tblGrid>
      <w:tr w:rsidR="0090144F" w:rsidRPr="00D93E95" w:rsidTr="00F95C9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 п/п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 и дата договора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Сумма договора, руб.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Сумма субсидии, руб.</w:t>
            </w:r>
          </w:p>
        </w:tc>
      </w:tr>
      <w:tr w:rsidR="0090144F" w:rsidRPr="00D93E95" w:rsidTr="00F95C9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6</w:t>
            </w:r>
          </w:p>
        </w:tc>
      </w:tr>
      <w:tr w:rsidR="0090144F" w:rsidRPr="00D93E95" w:rsidTr="00F95C9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итого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--------------------------------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&lt;*&gt; -но не более сумм, указанных в пункте 1.6 Порядка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Субсидию прошу перечислить по следующим реквизитам: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ИНН ___________________________________ КПП ________________________________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Номер расчетного счета ________________________</w:t>
      </w:r>
      <w:r w:rsidR="00E31023">
        <w:rPr>
          <w:rFonts w:ascii="Arial" w:hAnsi="Arial" w:cs="Arial"/>
        </w:rPr>
        <w:t>_______________________________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Наименование банка ___________________________</w:t>
      </w:r>
      <w:r w:rsidR="00E31023">
        <w:rPr>
          <w:rFonts w:ascii="Arial" w:hAnsi="Arial" w:cs="Arial"/>
        </w:rPr>
        <w:t>_______________________________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БИК _____________________ Корреспондентский счет </w:t>
      </w:r>
      <w:r w:rsidR="00E31023">
        <w:rPr>
          <w:rFonts w:ascii="Arial" w:hAnsi="Arial" w:cs="Arial"/>
        </w:rPr>
        <w:t>_____________________________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E31023" w:rsidRDefault="00E31023" w:rsidP="00E31023">
      <w:pPr>
        <w:pStyle w:val="ConsPlusNormal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Руководитель субъекта малого</w:t>
      </w:r>
    </w:p>
    <w:p w:rsidR="0090144F" w:rsidRPr="00D93E95" w:rsidRDefault="00E31023" w:rsidP="00E31023">
      <w:pPr>
        <w:pStyle w:val="ConsPlusNormal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и среднего предпринимательства                              </w:t>
      </w:r>
      <w:r w:rsidR="0090144F" w:rsidRPr="00D93E95">
        <w:rPr>
          <w:rFonts w:ascii="Arial" w:hAnsi="Arial" w:cs="Arial"/>
        </w:rPr>
        <w:t>_______</w:t>
      </w:r>
      <w:r>
        <w:rPr>
          <w:rFonts w:ascii="Arial" w:hAnsi="Arial" w:cs="Arial"/>
        </w:rPr>
        <w:t>_ _______________________</w:t>
      </w:r>
    </w:p>
    <w:p w:rsidR="0090144F" w:rsidRPr="00D93E95" w:rsidRDefault="0090144F" w:rsidP="00D93E95">
      <w:pPr>
        <w:pStyle w:val="ConsPlusNormal"/>
        <w:spacing w:before="240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(подпись) (расшифровка подписи)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"___" _______________ 20__ г.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  <w:r w:rsidRPr="00D93E95">
        <w:rPr>
          <w:rFonts w:ascii="Arial" w:hAnsi="Arial" w:cs="Arial"/>
        </w:rPr>
        <w:t>М.П.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6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к Порядку предоставления субсидий 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на возмещение части затрат субъектов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малого и среднего предпринимательства,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связанных с приобретением оборудования 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в целях создания и (или) развития, либо 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Оценочная ведомость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_____________________________________________________________</w:t>
      </w:r>
    </w:p>
    <w:p w:rsidR="0090144F" w:rsidRPr="00E31023" w:rsidRDefault="0090144F" w:rsidP="00D93E95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E31023">
        <w:rPr>
          <w:rFonts w:ascii="Arial" w:hAnsi="Arial" w:cs="Arial"/>
          <w:sz w:val="18"/>
          <w:szCs w:val="18"/>
        </w:rPr>
        <w:t>(наименование субъекта МСП)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Критерии оценки заявок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"/>
        <w:gridCol w:w="2716"/>
        <w:gridCol w:w="2649"/>
        <w:gridCol w:w="2934"/>
        <w:gridCol w:w="979"/>
      </w:tblGrid>
      <w:tr w:rsidR="0090144F" w:rsidRPr="00D93E95" w:rsidTr="00F95C96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критерия оценки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заявки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Информация для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определения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критерия оценки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заявок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Диапазон значений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Оценка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баллов</w:t>
            </w:r>
          </w:p>
        </w:tc>
      </w:tr>
      <w:tr w:rsidR="0090144F" w:rsidRPr="00D93E95" w:rsidTr="00F95C96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Вид экономической деятельности, осуществляемый субъектом малого и среднего предпринимательства в рамках реализации проекта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Раздел "Общая информация"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деятельность в сфере производства товаров (работ, услуг), за исключением основных видов деятельности, включенных в разделы K, L, M (за исключением кодов 71 и 75), N, O, S (за исключением кодов 95 и 96), T, U Общероссийского классификатора видов экономической деятельности (ОК 029-2014 (КДЕС ред. 2), при этом поддержка не может оказываться субъектам малого и среднего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100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Субъекты малого и </w:t>
            </w:r>
            <w:r w:rsidRPr="00D93E95">
              <w:rPr>
                <w:rFonts w:ascii="Arial" w:hAnsi="Arial" w:cs="Arial"/>
              </w:rPr>
              <w:lastRenderedPageBreak/>
              <w:t xml:space="preserve">среднего предпринимательства, участвующие в Индивидуальном плане инвестиционного развития </w:t>
            </w:r>
            <w:r w:rsidR="00D93E95">
              <w:rPr>
                <w:rFonts w:ascii="Arial" w:hAnsi="Arial" w:cs="Arial"/>
              </w:rPr>
              <w:t>Парфеньевского муниципального округа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 xml:space="preserve">Раздел "Общая </w:t>
            </w:r>
            <w:r w:rsidRPr="00D93E95">
              <w:rPr>
                <w:rFonts w:ascii="Arial" w:hAnsi="Arial" w:cs="Arial"/>
              </w:rPr>
              <w:lastRenderedPageBreak/>
              <w:t>информация"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>Участвуют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Не участвуют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Субъекты малого и среднего предпринимательства относящиеся к сфере социального предпринимательства в соответствии с п. 1 ст. 24.1 Федерального закона N 209-ФЗ "О развитии малого и среднего предпринимательства в РФ"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Раздел "Общая информация"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Относятся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Не относятся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4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Среднемесячная заработная плата наемных работников заявителя за квартал, предшествующий дате подачи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 Раздел "Экономические показатели"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свыше 2 прожиточных минимумов, установленных для трудоспособного населения Костромской области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100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свыше 1,5 до 2 прожиточных минимумов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Бюджетная эффективность субсидии (соотношение объема налоговых платежей, уплаченных за предшествующий календарный год в бюджеты всех уровней к объему запрашиваемой Субсидии (в процентах))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Разделы "Общая информация" и "Экономические показатели"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свыше 100 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100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от 51 - 100 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70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от 30 - 50 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40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менее 30 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6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Налоговая нагрузка у заявителя </w:t>
            </w:r>
            <w:r w:rsidRPr="00D93E95">
              <w:rPr>
                <w:rFonts w:ascii="Arial" w:hAnsi="Arial" w:cs="Arial"/>
              </w:rPr>
              <w:lastRenderedPageBreak/>
              <w:t>(определяется как соотношение объема налоговых платежей, уплаченных в бюджеты всех уровней, и оборота (выручки) организации от реализации продукции) за предшествующий календарный год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 xml:space="preserve">Раздел "Экономические </w:t>
            </w:r>
            <w:r w:rsidRPr="00D93E95">
              <w:rPr>
                <w:rFonts w:ascii="Arial" w:hAnsi="Arial" w:cs="Arial"/>
              </w:rPr>
              <w:lastRenderedPageBreak/>
              <w:t>показатели" анкеты субъекта малого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 xml:space="preserve">свыше среднего уровня по соответствующему </w:t>
            </w:r>
            <w:r w:rsidRPr="00D93E95">
              <w:rPr>
                <w:rFonts w:ascii="Arial" w:hAnsi="Arial" w:cs="Arial"/>
              </w:rPr>
              <w:lastRenderedPageBreak/>
              <w:t>виду экономической деятельности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lastRenderedPageBreak/>
              <w:t>100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соответствует среднему уровню по соответствующему виду экономической деятельности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50</w:t>
            </w:r>
          </w:p>
        </w:tc>
      </w:tr>
      <w:tr w:rsidR="0090144F" w:rsidRPr="00D93E95" w:rsidTr="00F95C96"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7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Страна изготовитель приобретаемого оборудования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Раздел "Общая информация" анкеты субъекта малого и среднего предпринимательства (приложение 3 к настоящему Порядку)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оборудование и транспортные средства российского производства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100</w:t>
            </w:r>
          </w:p>
        </w:tc>
      </w:tr>
      <w:tr w:rsidR="0090144F" w:rsidRPr="00D93E95" w:rsidTr="00F95C96"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оборудование и транспортные средства иностранного производства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50</w:t>
            </w: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Результат оценки заявок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070"/>
        <w:gridCol w:w="561"/>
        <w:gridCol w:w="561"/>
        <w:gridCol w:w="561"/>
        <w:gridCol w:w="595"/>
        <w:gridCol w:w="561"/>
        <w:gridCol w:w="562"/>
        <w:gridCol w:w="562"/>
        <w:gridCol w:w="1937"/>
      </w:tblGrid>
      <w:tr w:rsidR="0090144F" w:rsidRPr="00D93E95" w:rsidTr="00F95C9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 п/п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 организации</w:t>
            </w:r>
          </w:p>
        </w:tc>
        <w:tc>
          <w:tcPr>
            <w:tcW w:w="5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Оценка (баллы) по критериям оценки заявок</w:t>
            </w:r>
          </w:p>
        </w:tc>
      </w:tr>
      <w:tr w:rsidR="0090144F" w:rsidRPr="00D93E95" w:rsidTr="00F95C96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Итоговый суммарный балл</w:t>
            </w:r>
          </w:p>
        </w:tc>
      </w:tr>
      <w:tr w:rsidR="0090144F" w:rsidRPr="00D93E95" w:rsidTr="00F95C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 w:type="page"/>
      </w:r>
      <w:r w:rsidRPr="00D93E95">
        <w:rPr>
          <w:rFonts w:ascii="Arial" w:hAnsi="Arial" w:cs="Arial"/>
        </w:rPr>
        <w:lastRenderedPageBreak/>
        <w:t>Приложение 7</w:t>
      </w:r>
    </w:p>
    <w:p w:rsidR="00790DAB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к Порядку предоставления субсидий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на возмещение части затрат субъектов 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малого и среднего предпринимательства, 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связанных с приобретением оборудования 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в целях создания и (или) развития, либо 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Сводный реестр получателей субсидии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5425"/>
        <w:gridCol w:w="3507"/>
      </w:tblGrid>
      <w:tr w:rsidR="0090144F" w:rsidRPr="00D93E95" w:rsidTr="00F95C9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N п/п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 субъекта МСП ИНН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Сумма субсидии, руб.</w:t>
            </w:r>
          </w:p>
        </w:tc>
      </w:tr>
      <w:tr w:rsidR="0090144F" w:rsidRPr="00D93E95" w:rsidTr="00F95C9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F95C9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right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Итого: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Глава </w:t>
      </w:r>
      <w:r w:rsidR="00D93E95">
        <w:rPr>
          <w:rFonts w:ascii="Arial" w:hAnsi="Arial" w:cs="Arial"/>
        </w:rPr>
        <w:t>Парфеньевского муниципального округа</w:t>
      </w:r>
    </w:p>
    <w:p w:rsidR="0090144F" w:rsidRPr="00D93E95" w:rsidRDefault="0090144F" w:rsidP="00D93E95">
      <w:pPr>
        <w:pStyle w:val="ConsPlusNormal"/>
        <w:spacing w:before="240"/>
        <w:ind w:left="540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_________ ___________________</w:t>
      </w:r>
    </w:p>
    <w:p w:rsidR="0090144F" w:rsidRPr="00D93E95" w:rsidRDefault="0090144F" w:rsidP="00D93E95">
      <w:pPr>
        <w:pStyle w:val="ConsPlusNormal"/>
        <w:spacing w:before="240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(подпись) (расшифровка подписи)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  <w:sectPr w:rsidR="0090144F" w:rsidRPr="00D93E95" w:rsidSect="00C512F2">
          <w:headerReference w:type="default" r:id="rId11"/>
          <w:footerReference w:type="default" r:id="rId12"/>
          <w:pgSz w:w="11906" w:h="16838"/>
          <w:pgMar w:top="1134" w:right="566" w:bottom="1276" w:left="1133" w:header="0" w:footer="0" w:gutter="0"/>
          <w:cols w:space="720"/>
          <w:noEndnote/>
        </w:sect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Приложение 8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к Порядку предоставления субсидий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на возмещение части затрат субъектов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малого и среднего предпринимательства,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 связанных с приобретением оборудования </w:t>
      </w:r>
    </w:p>
    <w:p w:rsidR="00E31023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в целях создания и (или) развития, либо 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Отчет о достижении получателями субсидии значений целевых показателей результативности предоставления субсидии на возмещение части затрат, связанных с приобретением оборудования в целях создания и (или) развития, и (или) модернизации производства товаров (работ, услуг), предоставленной в ______году</w:t>
      </w:r>
    </w:p>
    <w:p w:rsidR="00E31023" w:rsidRPr="00D93E95" w:rsidRDefault="00E31023" w:rsidP="00D93E95">
      <w:pPr>
        <w:pStyle w:val="ConsPlusNormal"/>
        <w:jc w:val="center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807"/>
        <w:gridCol w:w="1180"/>
        <w:gridCol w:w="1319"/>
        <w:gridCol w:w="2026"/>
        <w:gridCol w:w="1276"/>
        <w:gridCol w:w="2410"/>
        <w:gridCol w:w="3402"/>
      </w:tblGrid>
      <w:tr w:rsidR="0090144F" w:rsidRPr="00D93E95" w:rsidTr="005A7CB6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 п/п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Наименование субъекта МСП,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ИНН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Сумма субсидии (руб.)</w:t>
            </w:r>
          </w:p>
        </w:tc>
        <w:tc>
          <w:tcPr>
            <w:tcW w:w="10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Показатели результативности</w:t>
            </w:r>
          </w:p>
        </w:tc>
      </w:tr>
      <w:tr w:rsidR="0090144F" w:rsidRPr="00D93E95" w:rsidTr="005A7CB6"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Среднесписочная численность (человек)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Среднемесячная заработная плата наемных работников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(руб.)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Сохранение права собственности на приобретенное оборудование в течение двух лет начиная с года, следующего за годом получения субсидии.</w:t>
            </w:r>
          </w:p>
          <w:p w:rsidR="0090144F" w:rsidRPr="00D93E95" w:rsidRDefault="0090144F" w:rsidP="00D93E95">
            <w:pPr>
              <w:pStyle w:val="ConsPlusNormal"/>
              <w:jc w:val="center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(да / нет)</w:t>
            </w:r>
          </w:p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5A7CB6"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 год получения субсидии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 течении года, следующего за годом получения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 год получения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В течении года, следующего за годом получения субсидии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5A7CB6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1.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5A7CB6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2.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90144F" w:rsidRPr="00D93E95" w:rsidTr="005A7CB6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>3.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F" w:rsidRPr="00D93E95" w:rsidRDefault="0090144F" w:rsidP="00D93E95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 xml:space="preserve">Глава </w:t>
      </w:r>
      <w:r w:rsidR="00D93E95">
        <w:rPr>
          <w:rFonts w:ascii="Arial" w:hAnsi="Arial" w:cs="Arial"/>
        </w:rPr>
        <w:t>Парфеньевского муниципального округа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br/>
        <w:t>_________ ___________________</w:t>
      </w:r>
    </w:p>
    <w:p w:rsidR="0090144F" w:rsidRPr="00D93E95" w:rsidRDefault="00E31023" w:rsidP="00E31023">
      <w:pPr>
        <w:pStyle w:val="ConsPlusNormal"/>
        <w:spacing w:before="240"/>
        <w:jc w:val="right"/>
        <w:rPr>
          <w:rFonts w:ascii="Arial" w:hAnsi="Arial" w:cs="Arial"/>
        </w:rPr>
        <w:sectPr w:rsidR="0090144F" w:rsidRPr="00D93E95">
          <w:headerReference w:type="default" r:id="rId13"/>
          <w:footerReference w:type="default" r:id="rId14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rFonts w:ascii="Arial" w:hAnsi="Arial" w:cs="Arial"/>
        </w:rPr>
        <w:t>(подпись) (расшифровка подписи)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lastRenderedPageBreak/>
        <w:t>Приложение №2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УТВЕРЖДЕН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постановлением администрации</w:t>
      </w:r>
    </w:p>
    <w:p w:rsidR="0090144F" w:rsidRPr="00D93E95" w:rsidRDefault="00D93E95" w:rsidP="00D93E9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Парфеньевского муниципального округа</w:t>
      </w:r>
    </w:p>
    <w:p w:rsidR="0090144F" w:rsidRPr="00D93E95" w:rsidRDefault="0090144F" w:rsidP="00D93E95">
      <w:pPr>
        <w:pStyle w:val="ConsPlusNormal"/>
        <w:jc w:val="right"/>
        <w:rPr>
          <w:rFonts w:ascii="Arial" w:hAnsi="Arial" w:cs="Arial"/>
        </w:rPr>
      </w:pPr>
      <w:r w:rsidRPr="00D93E95">
        <w:rPr>
          <w:rFonts w:ascii="Arial" w:hAnsi="Arial" w:cs="Arial"/>
        </w:rPr>
        <w:t>от "____"__________202</w:t>
      </w:r>
      <w:r w:rsidR="00E31023">
        <w:rPr>
          <w:rFonts w:ascii="Arial" w:hAnsi="Arial" w:cs="Arial"/>
        </w:rPr>
        <w:t>2</w:t>
      </w:r>
      <w:r w:rsidRPr="00D93E95">
        <w:rPr>
          <w:rFonts w:ascii="Arial" w:hAnsi="Arial" w:cs="Arial"/>
        </w:rPr>
        <w:t xml:space="preserve"> г. №___</w:t>
      </w: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  <w:r w:rsidRPr="00D93E95">
        <w:rPr>
          <w:rFonts w:ascii="Arial" w:hAnsi="Arial" w:cs="Arial"/>
        </w:rPr>
        <w:t>Состав комиссии по отбору субъектов малого и среднего предпринимательства на предоставление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</w: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7403"/>
      </w:tblGrid>
      <w:tr w:rsidR="0090144F" w:rsidRPr="00D93E95" w:rsidTr="005A7CB6">
        <w:tc>
          <w:tcPr>
            <w:tcW w:w="2060" w:type="dxa"/>
          </w:tcPr>
          <w:p w:rsidR="0090144F" w:rsidRPr="00D93E95" w:rsidRDefault="004E4536" w:rsidP="00D93E9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Соколова Н.Ю.</w:t>
            </w:r>
          </w:p>
        </w:tc>
        <w:tc>
          <w:tcPr>
            <w:tcW w:w="7403" w:type="dxa"/>
          </w:tcPr>
          <w:p w:rsidR="0090144F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-глава</w:t>
            </w:r>
            <w:r w:rsidRPr="00D93E95">
              <w:rPr>
                <w:rFonts w:ascii="Arial" w:hAnsi="Arial" w:cs="Arial"/>
              </w:rPr>
              <w:t xml:space="preserve"> администрации </w:t>
            </w:r>
            <w:r>
              <w:rPr>
                <w:rFonts w:ascii="Arial" w:hAnsi="Arial" w:cs="Arial"/>
              </w:rPr>
              <w:t>Парфеньевского муниципального округа</w:t>
            </w:r>
            <w:r w:rsidRPr="00D93E95">
              <w:rPr>
                <w:rFonts w:ascii="Arial" w:hAnsi="Arial" w:cs="Arial"/>
              </w:rPr>
              <w:t xml:space="preserve"> председатель </w:t>
            </w:r>
            <w:r>
              <w:rPr>
                <w:rFonts w:ascii="Arial" w:hAnsi="Arial" w:cs="Arial"/>
              </w:rPr>
              <w:t>комиссии</w:t>
            </w:r>
          </w:p>
        </w:tc>
      </w:tr>
      <w:tr w:rsidR="004E4536" w:rsidRPr="00D93E95" w:rsidTr="005A7CB6">
        <w:tc>
          <w:tcPr>
            <w:tcW w:w="2060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Зеленцов А.Н.</w:t>
            </w:r>
          </w:p>
        </w:tc>
        <w:tc>
          <w:tcPr>
            <w:tcW w:w="7403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7A6DF5">
              <w:rPr>
                <w:rFonts w:ascii="Arial" w:hAnsi="Arial" w:cs="Arial"/>
              </w:rPr>
              <w:t>и.о.п</w:t>
            </w:r>
            <w:r>
              <w:rPr>
                <w:rFonts w:ascii="Arial" w:hAnsi="Arial" w:cs="Arial"/>
              </w:rPr>
              <w:t xml:space="preserve">ервого </w:t>
            </w:r>
            <w:r w:rsidRPr="00D93E95">
              <w:rPr>
                <w:rFonts w:ascii="Arial" w:hAnsi="Arial" w:cs="Arial"/>
              </w:rPr>
              <w:t>заместител</w:t>
            </w:r>
            <w:r>
              <w:rPr>
                <w:rFonts w:ascii="Arial" w:hAnsi="Arial" w:cs="Arial"/>
              </w:rPr>
              <w:t>я</w:t>
            </w:r>
            <w:r w:rsidRPr="004E45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4536">
              <w:rPr>
                <w:rFonts w:ascii="Arial" w:hAnsi="Arial" w:cs="Arial"/>
              </w:rPr>
              <w:t>глав</w:t>
            </w:r>
            <w:r>
              <w:rPr>
                <w:rFonts w:ascii="Arial" w:hAnsi="Arial" w:cs="Arial"/>
              </w:rPr>
              <w:t>ы</w:t>
            </w:r>
            <w:r w:rsidRPr="004E4536">
              <w:rPr>
                <w:rFonts w:ascii="Arial" w:hAnsi="Arial" w:cs="Arial"/>
              </w:rPr>
              <w:t xml:space="preserve"> администрации Парфеньевского муниципального округа</w:t>
            </w:r>
            <w:r w:rsidRPr="00D93E9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зам. </w:t>
            </w:r>
            <w:r w:rsidRPr="00D93E95">
              <w:rPr>
                <w:rFonts w:ascii="Arial" w:hAnsi="Arial" w:cs="Arial"/>
              </w:rPr>
              <w:t>председател</w:t>
            </w:r>
            <w:r>
              <w:rPr>
                <w:rFonts w:ascii="Arial" w:hAnsi="Arial" w:cs="Arial"/>
              </w:rPr>
              <w:t>я</w:t>
            </w:r>
            <w:r w:rsidRPr="00D93E95">
              <w:rPr>
                <w:rFonts w:ascii="Arial" w:hAnsi="Arial" w:cs="Arial"/>
              </w:rPr>
              <w:t xml:space="preserve"> комиссии</w:t>
            </w:r>
          </w:p>
        </w:tc>
      </w:tr>
      <w:tr w:rsidR="004E4536" w:rsidRPr="00D93E95" w:rsidTr="005A7CB6">
        <w:tc>
          <w:tcPr>
            <w:tcW w:w="2060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Чуланова С.А.</w:t>
            </w:r>
          </w:p>
        </w:tc>
        <w:tc>
          <w:tcPr>
            <w:tcW w:w="7403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93E95">
              <w:rPr>
                <w:rFonts w:ascii="Arial" w:hAnsi="Arial" w:cs="Arial"/>
              </w:rPr>
              <w:t xml:space="preserve">заведующий отделом </w:t>
            </w:r>
            <w:r>
              <w:rPr>
                <w:rFonts w:ascii="Arial" w:hAnsi="Arial" w:cs="Arial"/>
              </w:rPr>
              <w:t xml:space="preserve">экономики, </w:t>
            </w:r>
            <w:r w:rsidRPr="00D93E95">
              <w:rPr>
                <w:rFonts w:ascii="Arial" w:hAnsi="Arial" w:cs="Arial"/>
              </w:rPr>
              <w:t>имущественн</w:t>
            </w:r>
            <w:r>
              <w:rPr>
                <w:rFonts w:ascii="Arial" w:hAnsi="Arial" w:cs="Arial"/>
              </w:rPr>
              <w:t>ых и земельных отношений</w:t>
            </w:r>
            <w:r w:rsidRPr="00D93E95">
              <w:rPr>
                <w:rFonts w:ascii="Arial" w:hAnsi="Arial" w:cs="Arial"/>
              </w:rPr>
              <w:t xml:space="preserve"> администрации </w:t>
            </w:r>
            <w:r>
              <w:rPr>
                <w:rFonts w:ascii="Arial" w:hAnsi="Arial" w:cs="Arial"/>
              </w:rPr>
              <w:t>Парфеньевского муниципального округа</w:t>
            </w:r>
            <w:r w:rsidRPr="00D93E9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секретарь </w:t>
            </w:r>
            <w:r w:rsidRPr="00D93E95">
              <w:rPr>
                <w:rFonts w:ascii="Arial" w:hAnsi="Arial" w:cs="Arial"/>
              </w:rPr>
              <w:t>комиссии</w:t>
            </w:r>
          </w:p>
        </w:tc>
      </w:tr>
      <w:tr w:rsidR="004E4536" w:rsidRPr="00D93E95" w:rsidTr="005A7CB6">
        <w:tc>
          <w:tcPr>
            <w:tcW w:w="2060" w:type="dxa"/>
          </w:tcPr>
          <w:p w:rsidR="004E4536" w:rsidRPr="00D93E95" w:rsidRDefault="008B549C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Османова Н.Л</w:t>
            </w:r>
            <w:r w:rsidR="004E4536">
              <w:rPr>
                <w:rFonts w:ascii="Arial" w:hAnsi="Arial" w:cs="Arial"/>
              </w:rPr>
              <w:t>.</w:t>
            </w:r>
          </w:p>
        </w:tc>
        <w:tc>
          <w:tcPr>
            <w:tcW w:w="7403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93E95">
              <w:rPr>
                <w:rFonts w:ascii="Arial" w:hAnsi="Arial" w:cs="Arial"/>
              </w:rPr>
              <w:t xml:space="preserve">заведующий финансовым отделом администрации </w:t>
            </w:r>
            <w:r>
              <w:rPr>
                <w:rFonts w:ascii="Arial" w:hAnsi="Arial" w:cs="Arial"/>
              </w:rPr>
              <w:t>Парфеньевского муниципального округа</w:t>
            </w:r>
          </w:p>
        </w:tc>
      </w:tr>
      <w:tr w:rsidR="004E4536" w:rsidRPr="00D93E95" w:rsidTr="005A7CB6">
        <w:tc>
          <w:tcPr>
            <w:tcW w:w="2060" w:type="dxa"/>
          </w:tcPr>
          <w:p w:rsidR="004E4536" w:rsidRPr="00D93E95" w:rsidRDefault="004E4536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Матюхина З.Н.</w:t>
            </w:r>
          </w:p>
        </w:tc>
        <w:tc>
          <w:tcPr>
            <w:tcW w:w="7403" w:type="dxa"/>
          </w:tcPr>
          <w:p w:rsidR="004E4536" w:rsidRPr="00D93E95" w:rsidRDefault="007A6DF5" w:rsidP="004E453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C76935">
              <w:rPr>
                <w:rFonts w:ascii="Arial" w:hAnsi="Arial" w:cs="Arial"/>
              </w:rPr>
              <w:t xml:space="preserve"> </w:t>
            </w:r>
            <w:r w:rsidR="004E4536">
              <w:rPr>
                <w:rFonts w:ascii="Arial" w:hAnsi="Arial" w:cs="Arial"/>
              </w:rPr>
              <w:t>юрист</w:t>
            </w:r>
            <w:r w:rsidR="004E4536" w:rsidRPr="00D93E95">
              <w:rPr>
                <w:rFonts w:ascii="Arial" w:hAnsi="Arial" w:cs="Arial"/>
              </w:rPr>
              <w:t xml:space="preserve"> администрации </w:t>
            </w:r>
            <w:r w:rsidR="004E4536">
              <w:rPr>
                <w:rFonts w:ascii="Arial" w:hAnsi="Arial" w:cs="Arial"/>
              </w:rPr>
              <w:t>Парфеньевского муниципального округа</w:t>
            </w:r>
          </w:p>
        </w:tc>
      </w:tr>
      <w:tr w:rsidR="00C76935" w:rsidRPr="00D93E95" w:rsidTr="005A7CB6">
        <w:tc>
          <w:tcPr>
            <w:tcW w:w="2060" w:type="dxa"/>
          </w:tcPr>
          <w:p w:rsidR="00C76935" w:rsidRPr="00D93E9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Грабань Н.Н.</w:t>
            </w:r>
          </w:p>
        </w:tc>
        <w:tc>
          <w:tcPr>
            <w:tcW w:w="7403" w:type="dxa"/>
          </w:tcPr>
          <w:p w:rsidR="00C76935" w:rsidRPr="00D93E9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 w:rsidRPr="00D93E95">
              <w:rPr>
                <w:rFonts w:ascii="Arial" w:hAnsi="Arial" w:cs="Arial"/>
              </w:rPr>
              <w:t xml:space="preserve"> </w:t>
            </w:r>
            <w:r w:rsidRPr="00C512F2">
              <w:rPr>
                <w:rFonts w:ascii="Arial" w:hAnsi="Arial" w:cs="Arial"/>
              </w:rPr>
              <w:t>-индивидуальный предприниматель, член Совета предпринимателей</w:t>
            </w:r>
          </w:p>
        </w:tc>
      </w:tr>
      <w:tr w:rsidR="00C76935" w:rsidRPr="00D93E95" w:rsidTr="005A7CB6">
        <w:tc>
          <w:tcPr>
            <w:tcW w:w="2060" w:type="dxa"/>
          </w:tcPr>
          <w:p w:rsidR="00C76935" w:rsidRPr="00D93E9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Петров А.К.</w:t>
            </w:r>
            <w:r w:rsidRPr="00D93E9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03" w:type="dxa"/>
          </w:tcPr>
          <w:p w:rsidR="00C76935" w:rsidRPr="00D93E9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-индивидуальный предприниматель, член Совета предпринимателей</w:t>
            </w:r>
          </w:p>
        </w:tc>
      </w:tr>
      <w:tr w:rsidR="00C76935" w:rsidRPr="00D93E95" w:rsidTr="005A7CB6">
        <w:tc>
          <w:tcPr>
            <w:tcW w:w="2060" w:type="dxa"/>
          </w:tcPr>
          <w:p w:rsidR="00C7693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Сычов В.В.</w:t>
            </w:r>
          </w:p>
        </w:tc>
        <w:tc>
          <w:tcPr>
            <w:tcW w:w="7403" w:type="dxa"/>
          </w:tcPr>
          <w:p w:rsidR="00C76935" w:rsidRPr="00D93E95" w:rsidRDefault="00C76935" w:rsidP="00C76935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-генеральный директор ООО «Древторг» (по согласованию)</w:t>
            </w:r>
          </w:p>
        </w:tc>
      </w:tr>
    </w:tbl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90144F" w:rsidRPr="00D93E95" w:rsidRDefault="0090144F" w:rsidP="00D93E95">
      <w:pPr>
        <w:pStyle w:val="ConsPlusNormal"/>
        <w:jc w:val="both"/>
        <w:rPr>
          <w:rFonts w:ascii="Arial" w:hAnsi="Arial" w:cs="Arial"/>
        </w:rPr>
      </w:pPr>
    </w:p>
    <w:p w:rsidR="00AC3F51" w:rsidRPr="00D93E95" w:rsidRDefault="00AC3F51" w:rsidP="00D93E95">
      <w:pPr>
        <w:rPr>
          <w:rFonts w:ascii="Arial" w:hAnsi="Arial" w:cs="Arial"/>
        </w:rPr>
      </w:pPr>
    </w:p>
    <w:sectPr w:rsidR="00AC3F51" w:rsidRPr="00D93E95" w:rsidSect="00BD74EC">
      <w:headerReference w:type="default" r:id="rId15"/>
      <w:footerReference w:type="default" r:id="rId16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5E2" w:rsidRDefault="008C05E2" w:rsidP="00BD74EC">
      <w:pPr>
        <w:spacing w:after="0" w:line="240" w:lineRule="auto"/>
      </w:pPr>
      <w:r>
        <w:separator/>
      </w:r>
    </w:p>
  </w:endnote>
  <w:endnote w:type="continuationSeparator" w:id="0">
    <w:p w:rsidR="008C05E2" w:rsidRDefault="008C05E2" w:rsidP="00BD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455CFA" w:rsidRDefault="00CA4AAA" w:rsidP="00F95C96">
    <w:pPr>
      <w:pStyle w:val="a5"/>
      <w:rPr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455CFA" w:rsidRDefault="00CA4AAA" w:rsidP="00F95C96">
    <w:pPr>
      <w:pStyle w:val="a5"/>
      <w:rPr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2B43A8" w:rsidRDefault="00CA4AAA" w:rsidP="00F95C96">
    <w:pPr>
      <w:pStyle w:val="a5"/>
      <w:rPr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2B43A8" w:rsidRDefault="00CA4AAA" w:rsidP="00F95C96">
    <w:pPr>
      <w:pStyle w:val="a5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5E2" w:rsidRDefault="008C05E2" w:rsidP="00BD74EC">
      <w:pPr>
        <w:spacing w:after="0" w:line="240" w:lineRule="auto"/>
      </w:pPr>
      <w:r>
        <w:separator/>
      </w:r>
    </w:p>
  </w:footnote>
  <w:footnote w:type="continuationSeparator" w:id="0">
    <w:p w:rsidR="008C05E2" w:rsidRDefault="008C05E2" w:rsidP="00BD7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455CFA" w:rsidRDefault="00CA4AAA" w:rsidP="00F95C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455CFA" w:rsidRDefault="00CA4AAA" w:rsidP="00F95C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2B43A8" w:rsidRDefault="00CA4AAA" w:rsidP="00F95C96">
    <w:pPr>
      <w:pStyle w:val="a3"/>
    </w:pPr>
    <w:r w:rsidRPr="002B43A8">
      <w:rPr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AA" w:rsidRPr="002B43A8" w:rsidRDefault="00CA4AAA" w:rsidP="00F95C96">
    <w:pPr>
      <w:pStyle w:val="a3"/>
    </w:pPr>
    <w:r w:rsidRPr="002B43A8">
      <w:rPr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76FE6"/>
    <w:multiLevelType w:val="hybridMultilevel"/>
    <w:tmpl w:val="B1BC04A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431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4F"/>
    <w:rsid w:val="0007153D"/>
    <w:rsid w:val="00117E8F"/>
    <w:rsid w:val="001505C6"/>
    <w:rsid w:val="001F331D"/>
    <w:rsid w:val="002A1A10"/>
    <w:rsid w:val="002B058D"/>
    <w:rsid w:val="002B08E9"/>
    <w:rsid w:val="002D56E8"/>
    <w:rsid w:val="003264EA"/>
    <w:rsid w:val="003874B2"/>
    <w:rsid w:val="004C3E44"/>
    <w:rsid w:val="004E4536"/>
    <w:rsid w:val="004E6B42"/>
    <w:rsid w:val="004E7911"/>
    <w:rsid w:val="00522C2E"/>
    <w:rsid w:val="00595DC6"/>
    <w:rsid w:val="005A7CB6"/>
    <w:rsid w:val="005D6BF5"/>
    <w:rsid w:val="005E3D1D"/>
    <w:rsid w:val="0060744E"/>
    <w:rsid w:val="00662F15"/>
    <w:rsid w:val="006C43DB"/>
    <w:rsid w:val="00725066"/>
    <w:rsid w:val="007479FD"/>
    <w:rsid w:val="00782A81"/>
    <w:rsid w:val="00790DAB"/>
    <w:rsid w:val="007916E7"/>
    <w:rsid w:val="007A6DF5"/>
    <w:rsid w:val="007F1235"/>
    <w:rsid w:val="008B549C"/>
    <w:rsid w:val="008C05E2"/>
    <w:rsid w:val="008C58ED"/>
    <w:rsid w:val="0090144F"/>
    <w:rsid w:val="00932227"/>
    <w:rsid w:val="009C07FA"/>
    <w:rsid w:val="00A30380"/>
    <w:rsid w:val="00A67251"/>
    <w:rsid w:val="00A9763A"/>
    <w:rsid w:val="00AA451B"/>
    <w:rsid w:val="00AC2348"/>
    <w:rsid w:val="00AC3F51"/>
    <w:rsid w:val="00B82641"/>
    <w:rsid w:val="00B966FF"/>
    <w:rsid w:val="00BD6D0C"/>
    <w:rsid w:val="00BD74EC"/>
    <w:rsid w:val="00C45F01"/>
    <w:rsid w:val="00C512F2"/>
    <w:rsid w:val="00C76935"/>
    <w:rsid w:val="00CA4AAA"/>
    <w:rsid w:val="00CA6500"/>
    <w:rsid w:val="00D13A7F"/>
    <w:rsid w:val="00D439E4"/>
    <w:rsid w:val="00D73085"/>
    <w:rsid w:val="00D93E95"/>
    <w:rsid w:val="00DA1995"/>
    <w:rsid w:val="00DB619A"/>
    <w:rsid w:val="00DD69C1"/>
    <w:rsid w:val="00DE4DDE"/>
    <w:rsid w:val="00DF7E56"/>
    <w:rsid w:val="00E31023"/>
    <w:rsid w:val="00E349B2"/>
    <w:rsid w:val="00E86310"/>
    <w:rsid w:val="00EB0450"/>
    <w:rsid w:val="00EF10BD"/>
    <w:rsid w:val="00EF42C6"/>
    <w:rsid w:val="00F95C96"/>
    <w:rsid w:val="00FB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EB4B8-6132-4AF5-8755-29E849E9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4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1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144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014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144F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144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1505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49233-D0C5-4F99-A954-D636BEB4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33</Pages>
  <Words>8622</Words>
  <Characters>49148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Зеленцова</cp:lastModifiedBy>
  <cp:revision>12</cp:revision>
  <cp:lastPrinted>2021-09-20T12:08:00Z</cp:lastPrinted>
  <dcterms:created xsi:type="dcterms:W3CDTF">2022-09-26T11:43:00Z</dcterms:created>
  <dcterms:modified xsi:type="dcterms:W3CDTF">2022-10-20T08:44:00Z</dcterms:modified>
</cp:coreProperties>
</file>